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D3" w:rsidRPr="00A63FD3" w:rsidRDefault="00A63FD3" w:rsidP="00E33B75">
      <w:pPr>
        <w:shd w:val="clear" w:color="auto" w:fill="FFFFFF"/>
        <w:spacing w:after="150" w:line="240" w:lineRule="atLeast"/>
        <w:textAlignment w:val="baseline"/>
        <w:outlineLvl w:val="0"/>
        <w:rPr>
          <w:rFonts w:ascii="inherit" w:eastAsia="Times New Roman" w:hAnsi="inherit" w:cs="Times New Roman"/>
          <w:i/>
          <w:color w:val="548DD4" w:themeColor="text2" w:themeTint="99"/>
          <w:kern w:val="36"/>
          <w:sz w:val="32"/>
          <w:szCs w:val="32"/>
          <w:lang w:eastAsia="en-GB"/>
        </w:rPr>
      </w:pPr>
      <w:r>
        <w:rPr>
          <w:rFonts w:ascii="inherit" w:eastAsia="Times New Roman" w:hAnsi="inherit" w:cs="Times New Roman"/>
          <w:i/>
          <w:color w:val="548DD4" w:themeColor="text2" w:themeTint="99"/>
          <w:kern w:val="36"/>
          <w:sz w:val="32"/>
          <w:szCs w:val="32"/>
          <w:lang w:eastAsia="en-GB"/>
        </w:rPr>
        <w:t>COPIED FROM SOMERSET PROVINCIAL WEBSITE…..</w:t>
      </w:r>
    </w:p>
    <w:p w:rsidR="00E33B75" w:rsidRPr="00E33B75" w:rsidRDefault="00E33B75" w:rsidP="00E33B75">
      <w:pPr>
        <w:shd w:val="clear" w:color="auto" w:fill="FFFFFF"/>
        <w:spacing w:after="150" w:line="240" w:lineRule="atLeast"/>
        <w:textAlignment w:val="baseline"/>
        <w:outlineLvl w:val="0"/>
        <w:rPr>
          <w:rFonts w:ascii="inherit" w:eastAsia="Times New Roman" w:hAnsi="inherit" w:cs="Times New Roman"/>
          <w:color w:val="505050"/>
          <w:kern w:val="36"/>
          <w:sz w:val="50"/>
          <w:szCs w:val="50"/>
          <w:lang w:eastAsia="en-GB"/>
        </w:rPr>
      </w:pPr>
      <w:r w:rsidRPr="00E33B75">
        <w:rPr>
          <w:rFonts w:ascii="inherit" w:eastAsia="Times New Roman" w:hAnsi="inherit" w:cs="Times New Roman"/>
          <w:color w:val="505050"/>
          <w:kern w:val="36"/>
          <w:sz w:val="50"/>
          <w:szCs w:val="50"/>
          <w:lang w:eastAsia="en-GB"/>
        </w:rPr>
        <w:t>Provincial News April 2019</w:t>
      </w:r>
    </w:p>
    <w:p w:rsidR="00E33B75" w:rsidRPr="00E33B75" w:rsidRDefault="00E33B75" w:rsidP="00E33B75">
      <w:pPr>
        <w:spacing w:after="0" w:line="240" w:lineRule="auto"/>
        <w:rPr>
          <w:rFonts w:ascii="Times New Roman" w:eastAsia="Times New Roman" w:hAnsi="Times New Roman" w:cs="Times New Roman"/>
          <w:sz w:val="24"/>
          <w:szCs w:val="24"/>
          <w:lang w:eastAsia="en-GB"/>
        </w:rPr>
      </w:pPr>
      <w:bookmarkStart w:id="0" w:name="PGLAGM"/>
      <w:r w:rsidRPr="00E33B75">
        <w:rPr>
          <w:rFonts w:ascii="Helvetica" w:eastAsia="Times New Roman" w:hAnsi="Helvetica" w:cs="Times New Roman"/>
          <w:color w:val="0088CC"/>
          <w:sz w:val="24"/>
          <w:szCs w:val="24"/>
          <w:bdr w:val="none" w:sz="0" w:space="0" w:color="auto" w:frame="1"/>
          <w:shd w:val="clear" w:color="auto" w:fill="FFFFFF"/>
          <w:lang w:eastAsia="en-GB"/>
        </w:rPr>
        <w:t> </w:t>
      </w:r>
      <w:bookmarkEnd w:id="0"/>
    </w:p>
    <w:p w:rsidR="00E33B75" w:rsidRPr="00E33B75" w:rsidRDefault="00E33B75" w:rsidP="00E33B75">
      <w:pPr>
        <w:shd w:val="clear" w:color="auto" w:fill="FFFFFF"/>
        <w:spacing w:after="0" w:line="240" w:lineRule="atLeast"/>
        <w:textAlignment w:val="baseline"/>
        <w:outlineLvl w:val="1"/>
        <w:rPr>
          <w:rFonts w:ascii="inherit" w:eastAsia="Times New Roman" w:hAnsi="inherit" w:cs="Times New Roman"/>
          <w:color w:val="505050"/>
          <w:sz w:val="37"/>
          <w:szCs w:val="37"/>
          <w:lang w:eastAsia="en-GB"/>
        </w:rPr>
      </w:pPr>
      <w:r w:rsidRPr="00E33B75">
        <w:rPr>
          <w:rFonts w:ascii="inherit" w:eastAsia="Times New Roman" w:hAnsi="inherit" w:cs="Times New Roman"/>
          <w:color w:val="505050"/>
          <w:sz w:val="37"/>
          <w:szCs w:val="37"/>
          <w:lang w:eastAsia="en-GB"/>
        </w:rPr>
        <w:t>Annual Meeting of Provincial Grand Lodge</w:t>
      </w:r>
    </w:p>
    <w:p w:rsidR="00E33B75" w:rsidRDefault="00E33B75" w:rsidP="00E33B75">
      <w:pPr>
        <w:shd w:val="clear" w:color="auto" w:fill="FFFFFF"/>
        <w:spacing w:after="0" w:line="240" w:lineRule="auto"/>
        <w:textAlignment w:val="baseline"/>
        <w:rPr>
          <w:rFonts w:ascii="Helvetica" w:eastAsia="Times New Roman" w:hAnsi="Helvetica" w:cs="Times New Roman"/>
          <w:color w:val="505050"/>
          <w:sz w:val="25"/>
          <w:szCs w:val="25"/>
          <w:lang w:eastAsia="en-GB"/>
        </w:rPr>
      </w:pPr>
      <w:r w:rsidRPr="00E33B75">
        <w:rPr>
          <w:rFonts w:ascii="Helvetica" w:eastAsia="Times New Roman" w:hAnsi="Helvetica" w:cs="Times New Roman"/>
          <w:color w:val="505050"/>
          <w:sz w:val="25"/>
          <w:szCs w:val="25"/>
          <w:lang w:eastAsia="en-GB"/>
        </w:rPr>
        <w:br/>
        <w:t xml:space="preserve">Over 700 Brethren attended the AGM at the </w:t>
      </w:r>
      <w:proofErr w:type="spellStart"/>
      <w:r w:rsidRPr="00E33B75">
        <w:rPr>
          <w:rFonts w:ascii="Helvetica" w:eastAsia="Times New Roman" w:hAnsi="Helvetica" w:cs="Times New Roman"/>
          <w:color w:val="505050"/>
          <w:sz w:val="25"/>
          <w:szCs w:val="25"/>
          <w:lang w:eastAsia="en-GB"/>
        </w:rPr>
        <w:t>Webbington</w:t>
      </w:r>
      <w:proofErr w:type="spellEnd"/>
      <w:r w:rsidRPr="00E33B75">
        <w:rPr>
          <w:rFonts w:ascii="Helvetica" w:eastAsia="Times New Roman" w:hAnsi="Helvetica" w:cs="Times New Roman"/>
          <w:color w:val="505050"/>
          <w:sz w:val="25"/>
          <w:szCs w:val="25"/>
          <w:lang w:eastAsia="en-GB"/>
        </w:rPr>
        <w:t xml:space="preserve"> Hotel </w:t>
      </w:r>
      <w:r w:rsidR="00425BCB">
        <w:rPr>
          <w:rFonts w:ascii="Helvetica" w:eastAsia="Times New Roman" w:hAnsi="Helvetica" w:cs="Times New Roman"/>
          <w:color w:val="505050"/>
          <w:sz w:val="25"/>
          <w:szCs w:val="25"/>
          <w:lang w:eastAsia="en-GB"/>
        </w:rPr>
        <w:t>on 4</w:t>
      </w:r>
      <w:r w:rsidR="00425BCB" w:rsidRPr="00425BCB">
        <w:rPr>
          <w:rFonts w:ascii="Helvetica" w:eastAsia="Times New Roman" w:hAnsi="Helvetica" w:cs="Times New Roman"/>
          <w:color w:val="505050"/>
          <w:sz w:val="25"/>
          <w:szCs w:val="25"/>
          <w:vertAlign w:val="superscript"/>
          <w:lang w:eastAsia="en-GB"/>
        </w:rPr>
        <w:t>th</w:t>
      </w:r>
      <w:r w:rsidR="00425BCB">
        <w:rPr>
          <w:rFonts w:ascii="Helvetica" w:eastAsia="Times New Roman" w:hAnsi="Helvetica" w:cs="Times New Roman"/>
          <w:color w:val="505050"/>
          <w:sz w:val="25"/>
          <w:szCs w:val="25"/>
          <w:lang w:eastAsia="en-GB"/>
        </w:rPr>
        <w:t xml:space="preserve"> April 2019 </w:t>
      </w:r>
      <w:bookmarkStart w:id="1" w:name="_GoBack"/>
      <w:bookmarkEnd w:id="1"/>
      <w:r w:rsidRPr="00E33B75">
        <w:rPr>
          <w:rFonts w:ascii="Helvetica" w:eastAsia="Times New Roman" w:hAnsi="Helvetica" w:cs="Times New Roman"/>
          <w:color w:val="505050"/>
          <w:sz w:val="25"/>
          <w:szCs w:val="25"/>
          <w:lang w:eastAsia="en-GB"/>
        </w:rPr>
        <w:t>to Witness the Installation of W Bro David John Medlock as the new Provin</w:t>
      </w:r>
      <w:r>
        <w:rPr>
          <w:rFonts w:ascii="Helvetica" w:eastAsia="Times New Roman" w:hAnsi="Helvetica" w:cs="Times New Roman"/>
          <w:color w:val="505050"/>
          <w:sz w:val="25"/>
          <w:szCs w:val="25"/>
          <w:lang w:eastAsia="en-GB"/>
        </w:rPr>
        <w:t>cial Grand Master of Somerset.</w:t>
      </w:r>
      <w:r>
        <w:rPr>
          <w:rFonts w:ascii="Helvetica" w:eastAsia="Times New Roman" w:hAnsi="Helvetica" w:cs="Times New Roman"/>
          <w:color w:val="505050"/>
          <w:sz w:val="25"/>
          <w:szCs w:val="25"/>
          <w:lang w:eastAsia="en-GB"/>
        </w:rPr>
        <w:br/>
      </w:r>
      <w:r w:rsidRPr="00E33B75">
        <w:rPr>
          <w:rFonts w:ascii="Helvetica" w:eastAsia="Times New Roman" w:hAnsi="Helvetica" w:cs="Times New Roman"/>
          <w:color w:val="505050"/>
          <w:sz w:val="25"/>
          <w:szCs w:val="25"/>
          <w:lang w:eastAsia="en-GB"/>
        </w:rPr>
        <w:t>The RW Deputy Grand Master, Jonathan Spence conducted the Installation and after the Deputy Grand Secretary had read the Patent the New Provincial Grand Master was placed in the chair.</w:t>
      </w:r>
    </w:p>
    <w:p w:rsidR="00E33B75" w:rsidRDefault="00E33B75" w:rsidP="00E33B75">
      <w:pPr>
        <w:shd w:val="clear" w:color="auto" w:fill="FFFFFF"/>
        <w:spacing w:after="0" w:line="240" w:lineRule="auto"/>
        <w:textAlignment w:val="baseline"/>
        <w:rPr>
          <w:rFonts w:ascii="Helvetica" w:eastAsia="Times New Roman" w:hAnsi="Helvetica" w:cs="Times New Roman"/>
          <w:color w:val="505050"/>
          <w:sz w:val="25"/>
          <w:szCs w:val="25"/>
          <w:lang w:eastAsia="en-GB"/>
        </w:rPr>
      </w:pPr>
      <w:r w:rsidRPr="00E33B75">
        <w:rPr>
          <w:rFonts w:ascii="Helvetica" w:eastAsia="Times New Roman" w:hAnsi="Helvetica" w:cs="Times New Roman"/>
          <w:color w:val="505050"/>
          <w:sz w:val="25"/>
          <w:szCs w:val="25"/>
          <w:lang w:eastAsia="en-GB"/>
        </w:rPr>
        <w:br/>
        <w:t xml:space="preserve">He then Installed his new Deputy Provincial Grand Master W Bro Benjamin G. W. Batley </w:t>
      </w:r>
      <w:proofErr w:type="gramStart"/>
      <w:r w:rsidRPr="00E33B75">
        <w:rPr>
          <w:rFonts w:ascii="Helvetica" w:eastAsia="Times New Roman" w:hAnsi="Helvetica" w:cs="Times New Roman"/>
          <w:color w:val="505050"/>
          <w:sz w:val="25"/>
          <w:szCs w:val="25"/>
          <w:lang w:eastAsia="en-GB"/>
        </w:rPr>
        <w:t>( Ben</w:t>
      </w:r>
      <w:proofErr w:type="gramEnd"/>
      <w:r w:rsidRPr="00E33B75">
        <w:rPr>
          <w:rFonts w:ascii="Helvetica" w:eastAsia="Times New Roman" w:hAnsi="Helvetica" w:cs="Times New Roman"/>
          <w:color w:val="505050"/>
          <w:sz w:val="25"/>
          <w:szCs w:val="25"/>
          <w:lang w:eastAsia="en-GB"/>
        </w:rPr>
        <w:t xml:space="preserve">) and then reappointed his two Assistant Provincial Grand Masters W Bro Barry L. T. McCormack and W Bro Martin C </w:t>
      </w:r>
      <w:proofErr w:type="spellStart"/>
      <w:r w:rsidRPr="00E33B75">
        <w:rPr>
          <w:rFonts w:ascii="Helvetica" w:eastAsia="Times New Roman" w:hAnsi="Helvetica" w:cs="Times New Roman"/>
          <w:color w:val="505050"/>
          <w:sz w:val="25"/>
          <w:szCs w:val="25"/>
          <w:lang w:eastAsia="en-GB"/>
        </w:rPr>
        <w:t>Slocombe</w:t>
      </w:r>
      <w:proofErr w:type="spellEnd"/>
      <w:r w:rsidRPr="00E33B75">
        <w:rPr>
          <w:rFonts w:ascii="Helvetica" w:eastAsia="Times New Roman" w:hAnsi="Helvetica" w:cs="Times New Roman"/>
          <w:color w:val="505050"/>
          <w:sz w:val="25"/>
          <w:szCs w:val="25"/>
          <w:lang w:eastAsia="en-GB"/>
        </w:rPr>
        <w:t xml:space="preserve">. The New Provincial Grand Master then appointed and invested the Provincial Grand Officers for the ensuing year before awarding Past Provincial Grand Rank and promotions. </w:t>
      </w:r>
    </w:p>
    <w:p w:rsidR="000F0E4E" w:rsidRDefault="00E33B75" w:rsidP="00E33B75">
      <w:pPr>
        <w:shd w:val="clear" w:color="auto" w:fill="FFFFFF"/>
        <w:spacing w:after="0" w:line="240" w:lineRule="auto"/>
        <w:textAlignment w:val="baseline"/>
        <w:rPr>
          <w:rFonts w:ascii="Helvetica" w:eastAsia="Times New Roman" w:hAnsi="Helvetica" w:cs="Times New Roman"/>
          <w:color w:val="505050"/>
          <w:sz w:val="25"/>
          <w:szCs w:val="25"/>
          <w:lang w:eastAsia="en-GB"/>
        </w:rPr>
      </w:pPr>
      <w:r w:rsidRPr="00E33B75">
        <w:rPr>
          <w:rFonts w:ascii="Helvetica" w:eastAsia="Times New Roman" w:hAnsi="Helvetica" w:cs="Times New Roman"/>
          <w:color w:val="505050"/>
          <w:sz w:val="25"/>
          <w:szCs w:val="25"/>
          <w:lang w:eastAsia="en-GB"/>
        </w:rPr>
        <w:t>The RW Provincial Grand Master then addressed the brethren an</w:t>
      </w:r>
      <w:r>
        <w:rPr>
          <w:rFonts w:ascii="Helvetica" w:eastAsia="Times New Roman" w:hAnsi="Helvetica" w:cs="Times New Roman"/>
          <w:color w:val="505050"/>
          <w:sz w:val="25"/>
          <w:szCs w:val="25"/>
          <w:lang w:eastAsia="en-GB"/>
        </w:rPr>
        <w:t>d received a rapturous applause;</w:t>
      </w:r>
      <w:r w:rsidRPr="00E33B75">
        <w:rPr>
          <w:rFonts w:ascii="Helvetica" w:eastAsia="Times New Roman" w:hAnsi="Helvetica" w:cs="Times New Roman"/>
          <w:color w:val="505050"/>
          <w:sz w:val="25"/>
          <w:szCs w:val="25"/>
          <w:lang w:eastAsia="en-GB"/>
        </w:rPr>
        <w:t xml:space="preserve"> he urged everyone above all else to enjoy their Freemasonry and</w:t>
      </w:r>
      <w:r>
        <w:rPr>
          <w:rFonts w:ascii="Helvetica" w:eastAsia="Times New Roman" w:hAnsi="Helvetica" w:cs="Times New Roman"/>
          <w:color w:val="505050"/>
          <w:sz w:val="25"/>
          <w:szCs w:val="25"/>
          <w:lang w:eastAsia="en-GB"/>
        </w:rPr>
        <w:t xml:space="preserve"> wished for a happy Province. </w:t>
      </w:r>
    </w:p>
    <w:p w:rsidR="00E33B75" w:rsidRDefault="00E33B75" w:rsidP="00E33B75">
      <w:pPr>
        <w:shd w:val="clear" w:color="auto" w:fill="FFFFFF"/>
        <w:spacing w:after="0" w:line="240" w:lineRule="auto"/>
        <w:textAlignment w:val="baseline"/>
        <w:rPr>
          <w:rFonts w:ascii="Helvetica" w:eastAsia="Times New Roman" w:hAnsi="Helvetica" w:cs="Times New Roman"/>
          <w:color w:val="505050"/>
          <w:sz w:val="25"/>
          <w:szCs w:val="25"/>
          <w:lang w:eastAsia="en-GB"/>
        </w:rPr>
      </w:pPr>
      <w:r>
        <w:rPr>
          <w:rFonts w:ascii="Helvetica" w:eastAsia="Times New Roman" w:hAnsi="Helvetica" w:cs="Times New Roman"/>
          <w:color w:val="505050"/>
          <w:sz w:val="25"/>
          <w:szCs w:val="25"/>
          <w:lang w:eastAsia="en-GB"/>
        </w:rPr>
        <w:br/>
      </w:r>
      <w:r w:rsidRPr="00E33B75">
        <w:rPr>
          <w:rFonts w:ascii="Helvetica" w:eastAsia="Times New Roman" w:hAnsi="Helvetica" w:cs="Times New Roman"/>
          <w:color w:val="505050"/>
          <w:sz w:val="25"/>
          <w:szCs w:val="25"/>
          <w:lang w:eastAsia="en-GB"/>
        </w:rPr>
        <w:t>The agenda being complete the Provincial Grand Lodge was closed and the first verse of the National Anthem was sung. The RW Provincial Grand Master and the RW Deputy Grand Master retired in procession.</w:t>
      </w:r>
      <w:r w:rsidRPr="00E33B75">
        <w:rPr>
          <w:rFonts w:ascii="Helvetica" w:eastAsia="Times New Roman" w:hAnsi="Helvetica" w:cs="Times New Roman"/>
          <w:color w:val="505050"/>
          <w:sz w:val="25"/>
          <w:szCs w:val="25"/>
          <w:lang w:eastAsia="en-GB"/>
        </w:rPr>
        <w:br/>
        <w:t xml:space="preserve">After a </w:t>
      </w:r>
      <w:proofErr w:type="spellStart"/>
      <w:r w:rsidRPr="00E33B75">
        <w:rPr>
          <w:rFonts w:ascii="Helvetica" w:eastAsia="Times New Roman" w:hAnsi="Helvetica" w:cs="Times New Roman"/>
          <w:color w:val="505050"/>
          <w:sz w:val="25"/>
          <w:szCs w:val="25"/>
          <w:lang w:eastAsia="en-GB"/>
        </w:rPr>
        <w:t>well earned</w:t>
      </w:r>
      <w:proofErr w:type="spellEnd"/>
      <w:r w:rsidRPr="00E33B75">
        <w:rPr>
          <w:rFonts w:ascii="Helvetica" w:eastAsia="Times New Roman" w:hAnsi="Helvetica" w:cs="Times New Roman"/>
          <w:color w:val="505050"/>
          <w:sz w:val="25"/>
          <w:szCs w:val="25"/>
          <w:lang w:eastAsia="en-GB"/>
        </w:rPr>
        <w:t xml:space="preserve"> break 450 Brethren reassembled for a well prepared lunch and with both the RW Deputy Grand Master and the RW Provincial Grand Master addressing the brethren the day closed with everyone having witnessed a very special event.</w:t>
      </w:r>
    </w:p>
    <w:p w:rsidR="00A63FD3" w:rsidRDefault="00A63FD3" w:rsidP="00E33B75">
      <w:pPr>
        <w:shd w:val="clear" w:color="auto" w:fill="FFFFFF"/>
        <w:spacing w:after="0" w:line="240" w:lineRule="auto"/>
        <w:textAlignment w:val="baseline"/>
        <w:rPr>
          <w:rFonts w:ascii="Helvetica" w:eastAsia="Times New Roman" w:hAnsi="Helvetica" w:cs="Times New Roman"/>
          <w:color w:val="505050"/>
          <w:sz w:val="25"/>
          <w:szCs w:val="25"/>
          <w:lang w:eastAsia="en-GB"/>
        </w:rPr>
      </w:pPr>
    </w:p>
    <w:p w:rsidR="00A63FD3" w:rsidRDefault="00A63FD3" w:rsidP="00E33B75">
      <w:pPr>
        <w:shd w:val="clear" w:color="auto" w:fill="FFFFFF"/>
        <w:spacing w:after="0" w:line="240" w:lineRule="auto"/>
        <w:textAlignment w:val="baseline"/>
        <w:rPr>
          <w:rFonts w:ascii="Helvetica" w:eastAsia="Times New Roman" w:hAnsi="Helvetica" w:cs="Times New Roman"/>
          <w:color w:val="505050"/>
          <w:sz w:val="25"/>
          <w:szCs w:val="25"/>
          <w:lang w:eastAsia="en-GB"/>
        </w:rPr>
      </w:pPr>
    </w:p>
    <w:p w:rsidR="00E33B75" w:rsidRDefault="00E33B75" w:rsidP="00E33B75">
      <w:pPr>
        <w:shd w:val="clear" w:color="auto" w:fill="FFFFFF"/>
        <w:spacing w:after="0" w:line="240" w:lineRule="auto"/>
        <w:textAlignment w:val="baseline"/>
        <w:rPr>
          <w:rFonts w:ascii="Helvetica" w:eastAsia="Times New Roman" w:hAnsi="Helvetica" w:cs="Times New Roman"/>
          <w:color w:val="505050"/>
          <w:sz w:val="25"/>
          <w:szCs w:val="25"/>
          <w:lang w:eastAsia="en-GB"/>
        </w:rPr>
      </w:pPr>
    </w:p>
    <w:p w:rsidR="00E33B75" w:rsidRPr="00E33B75" w:rsidRDefault="00A63FD3" w:rsidP="00E33B75">
      <w:pPr>
        <w:shd w:val="clear" w:color="auto" w:fill="FFFFFF"/>
        <w:spacing w:after="0" w:line="240" w:lineRule="auto"/>
        <w:textAlignment w:val="baseline"/>
        <w:rPr>
          <w:rFonts w:ascii="Helvetica" w:eastAsia="Times New Roman" w:hAnsi="Helvetica" w:cs="Times New Roman"/>
          <w:color w:val="505050"/>
          <w:sz w:val="25"/>
          <w:szCs w:val="25"/>
          <w:lang w:eastAsia="en-GB"/>
        </w:rPr>
      </w:pPr>
      <w:r>
        <w:rPr>
          <w:rFonts w:ascii="Helvetica" w:eastAsia="Times New Roman" w:hAnsi="Helvetica" w:cs="Times New Roman"/>
          <w:color w:val="505050"/>
          <w:sz w:val="25"/>
          <w:szCs w:val="25"/>
          <w:lang w:eastAsia="en-GB"/>
        </w:rPr>
        <w:t xml:space="preserve">                        </w:t>
      </w:r>
      <w:r w:rsidR="00E33B75">
        <w:rPr>
          <w:noProof/>
          <w:sz w:val="24"/>
          <w:szCs w:val="24"/>
          <w:lang w:eastAsia="en-GB"/>
        </w:rPr>
        <w:drawing>
          <wp:inline distT="0" distB="0" distL="0" distR="0" wp14:anchorId="0DADD367" wp14:editId="6093CAA4">
            <wp:extent cx="4892047" cy="4536831"/>
            <wp:effectExtent l="0" t="0" r="3810" b="0"/>
            <wp:docPr id="6" name="Picture 6" descr="C:\Users\Dell\Pictures\QUEEN'S LODGE\PGL\PGL Webbington 4.4.2019\D3Yi_5XW4AMPvJ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QUEEN'S LODGE\PGL\PGL Webbington 4.4.2019\D3Yi_5XW4AMPvJ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94764" cy="4539351"/>
                    </a:xfrm>
                    <a:prstGeom prst="rect">
                      <a:avLst/>
                    </a:prstGeom>
                    <a:noFill/>
                    <a:ln>
                      <a:noFill/>
                    </a:ln>
                  </pic:spPr>
                </pic:pic>
              </a:graphicData>
            </a:graphic>
          </wp:inline>
        </w:drawing>
      </w:r>
    </w:p>
    <w:p w:rsidR="008B1D41" w:rsidRDefault="00E04A72">
      <w:pPr>
        <w:rPr>
          <w:b/>
          <w:sz w:val="24"/>
          <w:szCs w:val="24"/>
        </w:rPr>
      </w:pPr>
      <w:r>
        <w:rPr>
          <w:noProof/>
          <w:sz w:val="24"/>
          <w:szCs w:val="24"/>
          <w:lang w:eastAsia="en-GB"/>
        </w:rPr>
        <w:lastRenderedPageBreak/>
        <w:drawing>
          <wp:inline distT="0" distB="0" distL="0" distR="0">
            <wp:extent cx="3502066" cy="2525150"/>
            <wp:effectExtent l="0" t="0" r="3175" b="8890"/>
            <wp:docPr id="4" name="Picture 4" descr="C:\Users\Dell\Pictures\QUEEN'S LODGE\PGL\PGL Webbington 4.4.2019\56726487_1233483783475904_291825721621977497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Pictures\QUEEN'S LODGE\PGL\PGL Webbington 4.4.2019\56726487_1233483783475904_2918257216219774976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3339" cy="2526068"/>
                    </a:xfrm>
                    <a:prstGeom prst="rect">
                      <a:avLst/>
                    </a:prstGeom>
                    <a:noFill/>
                    <a:ln>
                      <a:noFill/>
                    </a:ln>
                  </pic:spPr>
                </pic:pic>
              </a:graphicData>
            </a:graphic>
          </wp:inline>
        </w:drawing>
      </w:r>
      <w:r w:rsidR="00A63FD3">
        <w:rPr>
          <w:b/>
          <w:sz w:val="24"/>
          <w:szCs w:val="24"/>
        </w:rPr>
        <w:t>Our new PGM with newly appointed DPGM Ben Batley</w:t>
      </w:r>
    </w:p>
    <w:p w:rsidR="00835EDF" w:rsidRDefault="00A63FD3">
      <w:pPr>
        <w:rPr>
          <w:b/>
          <w:sz w:val="28"/>
          <w:szCs w:val="28"/>
        </w:rPr>
      </w:pPr>
      <w:r>
        <w:rPr>
          <w:b/>
          <w:sz w:val="28"/>
          <w:szCs w:val="28"/>
        </w:rPr>
        <w:t>After the meeting, the Queen’</w:t>
      </w:r>
      <w:r w:rsidR="000F0E4E">
        <w:rPr>
          <w:b/>
          <w:sz w:val="28"/>
          <w:szCs w:val="28"/>
        </w:rPr>
        <w:t>s contingent hastened</w:t>
      </w:r>
      <w:r>
        <w:rPr>
          <w:b/>
          <w:sz w:val="28"/>
          <w:szCs w:val="28"/>
        </w:rPr>
        <w:t xml:space="preserve"> to The Lamb, </w:t>
      </w:r>
      <w:proofErr w:type="spellStart"/>
      <w:r>
        <w:rPr>
          <w:b/>
          <w:sz w:val="28"/>
          <w:szCs w:val="28"/>
        </w:rPr>
        <w:t>Axbridge</w:t>
      </w:r>
      <w:proofErr w:type="spellEnd"/>
      <w:r>
        <w:rPr>
          <w:b/>
          <w:sz w:val="28"/>
          <w:szCs w:val="28"/>
        </w:rPr>
        <w:t xml:space="preserve"> for refreshments </w:t>
      </w:r>
      <w:r w:rsidR="000F0E4E">
        <w:rPr>
          <w:b/>
          <w:sz w:val="28"/>
          <w:szCs w:val="28"/>
        </w:rPr>
        <w:t xml:space="preserve">kindly </w:t>
      </w:r>
      <w:r>
        <w:rPr>
          <w:b/>
          <w:sz w:val="28"/>
          <w:szCs w:val="28"/>
        </w:rPr>
        <w:t xml:space="preserve">organised by </w:t>
      </w:r>
      <w:proofErr w:type="spellStart"/>
      <w:r>
        <w:rPr>
          <w:b/>
          <w:sz w:val="28"/>
          <w:szCs w:val="28"/>
        </w:rPr>
        <w:t>WBro</w:t>
      </w:r>
      <w:proofErr w:type="spellEnd"/>
      <w:r>
        <w:rPr>
          <w:b/>
          <w:sz w:val="28"/>
          <w:szCs w:val="28"/>
        </w:rPr>
        <w:t xml:space="preserve"> Mike </w:t>
      </w:r>
      <w:proofErr w:type="spellStart"/>
      <w:r>
        <w:rPr>
          <w:b/>
          <w:sz w:val="28"/>
          <w:szCs w:val="28"/>
        </w:rPr>
        <w:t>Kinners</w:t>
      </w:r>
      <w:r w:rsidR="00835EDF">
        <w:rPr>
          <w:b/>
          <w:sz w:val="28"/>
          <w:szCs w:val="28"/>
        </w:rPr>
        <w:t>ley</w:t>
      </w:r>
      <w:proofErr w:type="spellEnd"/>
      <w:r w:rsidR="00835EDF">
        <w:rPr>
          <w:b/>
          <w:sz w:val="28"/>
          <w:szCs w:val="28"/>
        </w:rPr>
        <w:t>.</w:t>
      </w:r>
    </w:p>
    <w:p w:rsidR="00A63FD3" w:rsidRDefault="00835EDF">
      <w:pPr>
        <w:rPr>
          <w:b/>
          <w:sz w:val="28"/>
          <w:szCs w:val="28"/>
        </w:rPr>
      </w:pPr>
      <w:r w:rsidRPr="00835EDF">
        <w:rPr>
          <w:b/>
          <w:noProof/>
          <w:sz w:val="28"/>
          <w:szCs w:val="28"/>
          <w:lang w:eastAsia="en-GB"/>
        </w:rPr>
        <w:t xml:space="preserve"> </w:t>
      </w:r>
      <w:r>
        <w:rPr>
          <w:b/>
          <w:noProof/>
          <w:sz w:val="28"/>
          <w:szCs w:val="28"/>
          <w:lang w:eastAsia="en-GB"/>
        </w:rPr>
        <w:t xml:space="preserve">        </w:t>
      </w:r>
      <w:r>
        <w:rPr>
          <w:b/>
          <w:noProof/>
          <w:sz w:val="28"/>
          <w:szCs w:val="28"/>
          <w:lang w:eastAsia="en-GB"/>
        </w:rPr>
        <w:drawing>
          <wp:inline distT="0" distB="0" distL="0" distR="0" wp14:anchorId="72CE5CB7" wp14:editId="71C7BAA2">
            <wp:extent cx="6316394" cy="4149969"/>
            <wp:effectExtent l="0" t="0" r="8255" b="3175"/>
            <wp:docPr id="9" name="Picture 9" descr="C:\Users\Dell\Pictures\2019-04\IMG_307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Pictures\2019-04\IMG_3072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7474" cy="4157249"/>
                    </a:xfrm>
                    <a:prstGeom prst="rect">
                      <a:avLst/>
                    </a:prstGeom>
                    <a:noFill/>
                    <a:ln>
                      <a:noFill/>
                    </a:ln>
                  </pic:spPr>
                </pic:pic>
              </a:graphicData>
            </a:graphic>
          </wp:inline>
        </w:drawing>
      </w:r>
      <w:r w:rsidR="000F0E4E">
        <w:rPr>
          <w:b/>
          <w:noProof/>
          <w:sz w:val="28"/>
          <w:szCs w:val="28"/>
          <w:lang w:eastAsia="en-GB"/>
        </w:rPr>
        <w:t xml:space="preserve">   </w:t>
      </w:r>
      <w:r w:rsidR="00A63FD3">
        <w:rPr>
          <w:b/>
          <w:noProof/>
          <w:sz w:val="28"/>
          <w:szCs w:val="28"/>
          <w:lang w:eastAsia="en-GB"/>
        </w:rPr>
        <w:drawing>
          <wp:inline distT="0" distB="0" distL="0" distR="0">
            <wp:extent cx="3755251" cy="2504049"/>
            <wp:effectExtent l="0" t="0" r="0" b="0"/>
            <wp:docPr id="7" name="Picture 7" descr="C:\Users\Dell\Pictures\2019-04\IMG_307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Pictures\2019-04\IMG_3073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0121" cy="2507296"/>
                    </a:xfrm>
                    <a:prstGeom prst="rect">
                      <a:avLst/>
                    </a:prstGeom>
                    <a:noFill/>
                    <a:ln>
                      <a:noFill/>
                    </a:ln>
                  </pic:spPr>
                </pic:pic>
              </a:graphicData>
            </a:graphic>
          </wp:inline>
        </w:drawing>
      </w:r>
      <w:r>
        <w:rPr>
          <w:b/>
          <w:sz w:val="28"/>
          <w:szCs w:val="28"/>
        </w:rPr>
        <w:t xml:space="preserve"> </w:t>
      </w:r>
    </w:p>
    <w:sectPr w:rsidR="00A63FD3" w:rsidSect="00E04A72">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72"/>
    <w:rsid w:val="000F0E4E"/>
    <w:rsid w:val="00425BCB"/>
    <w:rsid w:val="00835EDF"/>
    <w:rsid w:val="008B1D41"/>
    <w:rsid w:val="00A63FD3"/>
    <w:rsid w:val="00E04A72"/>
    <w:rsid w:val="00E33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0648">
      <w:bodyDiv w:val="1"/>
      <w:marLeft w:val="0"/>
      <w:marRight w:val="0"/>
      <w:marTop w:val="0"/>
      <w:marBottom w:val="0"/>
      <w:divBdr>
        <w:top w:val="none" w:sz="0" w:space="0" w:color="auto"/>
        <w:left w:val="none" w:sz="0" w:space="0" w:color="auto"/>
        <w:bottom w:val="none" w:sz="0" w:space="0" w:color="auto"/>
        <w:right w:val="none" w:sz="0" w:space="0" w:color="auto"/>
      </w:divBdr>
      <w:divsChild>
        <w:div w:id="415715905">
          <w:marLeft w:val="0"/>
          <w:marRight w:val="0"/>
          <w:marTop w:val="0"/>
          <w:marBottom w:val="0"/>
          <w:divBdr>
            <w:top w:val="none" w:sz="0" w:space="0" w:color="auto"/>
            <w:left w:val="none" w:sz="0" w:space="0" w:color="auto"/>
            <w:bottom w:val="none" w:sz="0" w:space="0" w:color="auto"/>
            <w:right w:val="none" w:sz="0" w:space="0" w:color="auto"/>
          </w:divBdr>
          <w:divsChild>
            <w:div w:id="492338609">
              <w:marLeft w:val="150"/>
              <w:marRight w:val="150"/>
              <w:marTop w:val="150"/>
              <w:marBottom w:val="150"/>
              <w:divBdr>
                <w:top w:val="none" w:sz="0" w:space="0" w:color="auto"/>
                <w:left w:val="none" w:sz="0" w:space="0" w:color="auto"/>
                <w:bottom w:val="none" w:sz="0" w:space="0" w:color="auto"/>
                <w:right w:val="none" w:sz="0" w:space="0" w:color="auto"/>
              </w:divBdr>
            </w:div>
          </w:divsChild>
        </w:div>
        <w:div w:id="2115517936">
          <w:marLeft w:val="0"/>
          <w:marRight w:val="0"/>
          <w:marTop w:val="0"/>
          <w:marBottom w:val="0"/>
          <w:divBdr>
            <w:top w:val="none" w:sz="0" w:space="0" w:color="auto"/>
            <w:left w:val="none" w:sz="0" w:space="0" w:color="auto"/>
            <w:bottom w:val="none" w:sz="0" w:space="0" w:color="auto"/>
            <w:right w:val="none" w:sz="0" w:space="0" w:color="auto"/>
          </w:divBdr>
          <w:divsChild>
            <w:div w:id="415445963">
              <w:marLeft w:val="0"/>
              <w:marRight w:val="0"/>
              <w:marTop w:val="0"/>
              <w:marBottom w:val="0"/>
              <w:divBdr>
                <w:top w:val="none" w:sz="0" w:space="0" w:color="auto"/>
                <w:left w:val="none" w:sz="0" w:space="0" w:color="auto"/>
                <w:bottom w:val="none" w:sz="0" w:space="0" w:color="auto"/>
                <w:right w:val="none" w:sz="0" w:space="0" w:color="auto"/>
              </w:divBdr>
            </w:div>
          </w:divsChild>
        </w:div>
        <w:div w:id="1426147149">
          <w:marLeft w:val="0"/>
          <w:marRight w:val="0"/>
          <w:marTop w:val="0"/>
          <w:marBottom w:val="0"/>
          <w:divBdr>
            <w:top w:val="none" w:sz="0" w:space="0" w:color="auto"/>
            <w:left w:val="none" w:sz="0" w:space="0" w:color="auto"/>
            <w:bottom w:val="none" w:sz="0" w:space="0" w:color="auto"/>
            <w:right w:val="none" w:sz="0" w:space="0" w:color="auto"/>
          </w:divBdr>
          <w:divsChild>
            <w:div w:id="11045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2019-04-12T09:45:00Z</dcterms:created>
  <dcterms:modified xsi:type="dcterms:W3CDTF">2019-04-12T10:36:00Z</dcterms:modified>
</cp:coreProperties>
</file>