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B6" w:rsidRPr="00B5004F" w:rsidRDefault="007B4143" w:rsidP="009F37B6">
      <w:pPr>
        <w:spacing w:after="0"/>
        <w:rPr>
          <w:b/>
          <w:sz w:val="28"/>
          <w:szCs w:val="28"/>
          <w:lang w:val="en-US"/>
        </w:rPr>
      </w:pPr>
      <w:proofErr w:type="gramStart"/>
      <w:r w:rsidRPr="00B5004F">
        <w:rPr>
          <w:b/>
          <w:sz w:val="32"/>
          <w:szCs w:val="32"/>
          <w:lang w:val="en-US"/>
        </w:rPr>
        <w:t xml:space="preserve">Macmillan &amp; </w:t>
      </w:r>
      <w:r w:rsidR="00B5004F" w:rsidRPr="00B5004F">
        <w:rPr>
          <w:b/>
          <w:sz w:val="32"/>
          <w:szCs w:val="32"/>
          <w:lang w:val="en-US"/>
        </w:rPr>
        <w:t>S.U.R.E</w:t>
      </w:r>
      <w:r w:rsidRPr="00B5004F">
        <w:rPr>
          <w:b/>
          <w:sz w:val="28"/>
          <w:szCs w:val="28"/>
          <w:lang w:val="en-US"/>
        </w:rPr>
        <w:t>.</w:t>
      </w:r>
      <w:proofErr w:type="gramEnd"/>
      <w:r w:rsidRPr="00B5004F">
        <w:rPr>
          <w:b/>
          <w:sz w:val="28"/>
          <w:szCs w:val="28"/>
          <w:lang w:val="en-US"/>
        </w:rPr>
        <w:t xml:space="preserve">  </w:t>
      </w:r>
      <w:r w:rsidR="009F37B6" w:rsidRPr="00B5004F">
        <w:rPr>
          <w:b/>
          <w:sz w:val="28"/>
          <w:szCs w:val="28"/>
          <w:lang w:val="en-US"/>
        </w:rPr>
        <w:t>Taunton cancer patients to benefit from total £3,</w:t>
      </w:r>
      <w:r w:rsidR="007C66DE">
        <w:rPr>
          <w:b/>
          <w:sz w:val="28"/>
          <w:szCs w:val="28"/>
          <w:lang w:val="en-US"/>
        </w:rPr>
        <w:t>600 donated by local Freemasons – Queen’s College Taunton Lodge No. 6988.</w:t>
      </w:r>
    </w:p>
    <w:p w:rsidR="007B5796" w:rsidRDefault="007B5796" w:rsidP="009F37B6">
      <w:pPr>
        <w:spacing w:after="0"/>
        <w:rPr>
          <w:b/>
          <w:sz w:val="28"/>
          <w:szCs w:val="28"/>
          <w:lang w:val="en-US"/>
        </w:rPr>
      </w:pPr>
    </w:p>
    <w:p w:rsidR="007B5796" w:rsidRDefault="00B5004F" w:rsidP="009F37B6">
      <w:pPr>
        <w:spacing w:after="0"/>
        <w:rPr>
          <w:b/>
          <w:sz w:val="28"/>
          <w:szCs w:val="28"/>
          <w:lang w:val="en-US"/>
        </w:rPr>
      </w:pPr>
      <w:r>
        <w:rPr>
          <w:b/>
          <w:sz w:val="28"/>
          <w:szCs w:val="28"/>
          <w:lang w:val="en-US"/>
        </w:rPr>
        <w:t xml:space="preserve">                      </w:t>
      </w:r>
      <w:r w:rsidR="007B5796">
        <w:rPr>
          <w:b/>
          <w:noProof/>
          <w:sz w:val="28"/>
          <w:szCs w:val="28"/>
          <w:lang w:eastAsia="en-GB"/>
        </w:rPr>
        <w:drawing>
          <wp:inline distT="0" distB="0" distL="0" distR="0">
            <wp:extent cx="4641850" cy="2793813"/>
            <wp:effectExtent l="0" t="0" r="6350" b="6985"/>
            <wp:docPr id="1" name="Picture 1" descr="C:\Users\Dell\Pictures\2018-03\Geoff, Wm Queen's Lodge presenting cheques to  Vanessa of S.U.R.E &amp; Jill of Macmi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2018-03\Geoff, Wm Queen's Lodge presenting cheques to  Vanessa of S.U.R.E &amp; Jill of Macmill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50206" cy="2798842"/>
                    </a:xfrm>
                    <a:prstGeom prst="rect">
                      <a:avLst/>
                    </a:prstGeom>
                    <a:noFill/>
                    <a:ln>
                      <a:noFill/>
                    </a:ln>
                  </pic:spPr>
                </pic:pic>
              </a:graphicData>
            </a:graphic>
          </wp:inline>
        </w:drawing>
      </w:r>
    </w:p>
    <w:p w:rsidR="009F37B6" w:rsidRDefault="009F37B6" w:rsidP="009F37B6">
      <w:pPr>
        <w:spacing w:after="0"/>
        <w:rPr>
          <w:b/>
          <w:sz w:val="28"/>
          <w:szCs w:val="28"/>
          <w:lang w:val="en-US"/>
        </w:rPr>
      </w:pPr>
    </w:p>
    <w:p w:rsidR="009F37B6" w:rsidRDefault="009F37B6" w:rsidP="009F37B6">
      <w:pPr>
        <w:spacing w:after="0"/>
        <w:rPr>
          <w:sz w:val="24"/>
          <w:szCs w:val="24"/>
          <w:lang w:val="en-US"/>
        </w:rPr>
      </w:pPr>
      <w:r w:rsidRPr="00BC074A">
        <w:rPr>
          <w:sz w:val="24"/>
          <w:szCs w:val="24"/>
          <w:lang w:val="en-US"/>
        </w:rPr>
        <w:t xml:space="preserve">Recently, H. Geoffrey Dolling, the outgoing ‘Worshipful Master’ of </w:t>
      </w:r>
      <w:r w:rsidRPr="00075795">
        <w:rPr>
          <w:b/>
          <w:sz w:val="24"/>
          <w:szCs w:val="24"/>
          <w:lang w:val="en-US"/>
        </w:rPr>
        <w:t>the Queen’s College Taunton Lodge No. 6988</w:t>
      </w:r>
      <w:r w:rsidRPr="00BC074A">
        <w:rPr>
          <w:sz w:val="24"/>
          <w:szCs w:val="24"/>
          <w:lang w:val="en-US"/>
        </w:rPr>
        <w:t xml:space="preserve">, was delighted to present </w:t>
      </w:r>
      <w:proofErr w:type="spellStart"/>
      <w:r w:rsidRPr="00BC074A">
        <w:rPr>
          <w:sz w:val="24"/>
          <w:szCs w:val="24"/>
          <w:lang w:val="en-US"/>
        </w:rPr>
        <w:t>cheques</w:t>
      </w:r>
      <w:proofErr w:type="spellEnd"/>
      <w:r w:rsidRPr="00BC074A">
        <w:rPr>
          <w:sz w:val="24"/>
          <w:szCs w:val="24"/>
          <w:lang w:val="en-US"/>
        </w:rPr>
        <w:t xml:space="preserve"> of £1,800 each at the </w:t>
      </w:r>
      <w:r w:rsidRPr="001467B2">
        <w:rPr>
          <w:b/>
          <w:sz w:val="24"/>
          <w:szCs w:val="24"/>
          <w:lang w:val="en-US"/>
        </w:rPr>
        <w:t>Beacon Centre</w:t>
      </w:r>
      <w:r>
        <w:rPr>
          <w:sz w:val="24"/>
          <w:szCs w:val="24"/>
          <w:lang w:val="en-US"/>
        </w:rPr>
        <w:t xml:space="preserve">, Musgrove Park Hospital, </w:t>
      </w:r>
      <w:r w:rsidRPr="00BC074A">
        <w:rPr>
          <w:sz w:val="24"/>
          <w:szCs w:val="24"/>
          <w:lang w:val="en-US"/>
        </w:rPr>
        <w:t xml:space="preserve"> to </w:t>
      </w:r>
      <w:r w:rsidRPr="001467B2">
        <w:rPr>
          <w:b/>
          <w:sz w:val="24"/>
          <w:szCs w:val="24"/>
          <w:lang w:val="en-US"/>
        </w:rPr>
        <w:t>Somerset Unit for Radiotherapy Equipment (S.U.R.E)</w:t>
      </w:r>
      <w:r w:rsidRPr="00BC074A">
        <w:rPr>
          <w:sz w:val="24"/>
          <w:szCs w:val="24"/>
          <w:lang w:val="en-US"/>
        </w:rPr>
        <w:t xml:space="preserve"> and to </w:t>
      </w:r>
      <w:r w:rsidRPr="001467B2">
        <w:rPr>
          <w:b/>
          <w:sz w:val="24"/>
          <w:szCs w:val="24"/>
          <w:lang w:val="en-US"/>
        </w:rPr>
        <w:t>Macmillan Cancer Support</w:t>
      </w:r>
      <w:r w:rsidRPr="00BC074A">
        <w:rPr>
          <w:sz w:val="24"/>
          <w:szCs w:val="24"/>
          <w:lang w:val="en-US"/>
        </w:rPr>
        <w:t xml:space="preserve">.  </w:t>
      </w:r>
      <w:r>
        <w:rPr>
          <w:sz w:val="24"/>
          <w:szCs w:val="24"/>
          <w:lang w:val="en-US"/>
        </w:rPr>
        <w:t xml:space="preserve">Pictured receiving their </w:t>
      </w:r>
      <w:proofErr w:type="spellStart"/>
      <w:r>
        <w:rPr>
          <w:sz w:val="24"/>
          <w:szCs w:val="24"/>
          <w:lang w:val="en-US"/>
        </w:rPr>
        <w:t>cheques</w:t>
      </w:r>
      <w:proofErr w:type="spellEnd"/>
      <w:r>
        <w:rPr>
          <w:sz w:val="24"/>
          <w:szCs w:val="24"/>
          <w:lang w:val="en-US"/>
        </w:rPr>
        <w:t xml:space="preserve"> </w:t>
      </w:r>
      <w:r w:rsidRPr="00BC074A">
        <w:rPr>
          <w:sz w:val="24"/>
          <w:szCs w:val="24"/>
          <w:lang w:val="en-US"/>
        </w:rPr>
        <w:t xml:space="preserve">are Vanessa </w:t>
      </w:r>
      <w:proofErr w:type="spellStart"/>
      <w:r w:rsidRPr="00BC074A">
        <w:rPr>
          <w:sz w:val="24"/>
          <w:szCs w:val="24"/>
          <w:lang w:val="en-US"/>
        </w:rPr>
        <w:t>Marchmont</w:t>
      </w:r>
      <w:proofErr w:type="spellEnd"/>
      <w:r w:rsidRPr="00BC074A">
        <w:rPr>
          <w:sz w:val="24"/>
          <w:szCs w:val="24"/>
          <w:lang w:val="en-US"/>
        </w:rPr>
        <w:t>, Secretary of S.U.R.E. and Jill Clarke, Cancer Information and Support Officer for Macmillan.</w:t>
      </w:r>
    </w:p>
    <w:p w:rsidR="00A40C5A" w:rsidRPr="00043132" w:rsidRDefault="00A40C5A" w:rsidP="00A40C5A">
      <w:pPr>
        <w:spacing w:after="0"/>
        <w:rPr>
          <w:b/>
          <w:sz w:val="24"/>
          <w:szCs w:val="24"/>
          <w:lang w:val="en-US"/>
        </w:rPr>
      </w:pPr>
      <w:r w:rsidRPr="00043132">
        <w:rPr>
          <w:b/>
          <w:sz w:val="24"/>
          <w:szCs w:val="24"/>
          <w:lang w:val="en-US"/>
        </w:rPr>
        <w:t>Geoffrey said “Like most masonic lodges, when we meet (and Queen’s Lodge only meets four times a year) we raise funds, usually by raffle with the emphasis on donating to a local charity/charities nominated by our current ‘Master’.  The past year has been a challenging one for me personally in dealing with illness generally and in particular, a cancer which entailed several weeks of intensive radiotherapy.  My wife and I have been immensely impressed and so grateful for the friendly, caring support received at the Beacon Centre throughout this ordeal.  In deciding which deserving local cause should benefit from the money we raised during my year in office, it was natural for me to choose these charities of whose wonderful work we should all be very proud.”</w:t>
      </w:r>
    </w:p>
    <w:p w:rsidR="00A40C5A" w:rsidRPr="00043132" w:rsidRDefault="00A40C5A" w:rsidP="00A40C5A">
      <w:pPr>
        <w:spacing w:after="0"/>
        <w:rPr>
          <w:b/>
          <w:sz w:val="24"/>
          <w:szCs w:val="24"/>
          <w:lang w:val="en-US"/>
        </w:rPr>
      </w:pPr>
      <w:r w:rsidRPr="00043132">
        <w:rPr>
          <w:b/>
          <w:sz w:val="24"/>
          <w:szCs w:val="24"/>
          <w:lang w:val="en-US"/>
        </w:rPr>
        <w:t>Geoffrey will install his successor, Alan Watkins, a former Queen’s parent, on 17</w:t>
      </w:r>
      <w:r w:rsidRPr="00043132">
        <w:rPr>
          <w:b/>
          <w:sz w:val="24"/>
          <w:szCs w:val="24"/>
          <w:vertAlign w:val="superscript"/>
          <w:lang w:val="en-US"/>
        </w:rPr>
        <w:t>th</w:t>
      </w:r>
      <w:r w:rsidRPr="00043132">
        <w:rPr>
          <w:b/>
          <w:sz w:val="24"/>
          <w:szCs w:val="24"/>
          <w:lang w:val="en-US"/>
        </w:rPr>
        <w:t xml:space="preserve"> March.</w:t>
      </w:r>
    </w:p>
    <w:p w:rsidR="00A40C5A" w:rsidRDefault="00A40C5A" w:rsidP="009F37B6">
      <w:pPr>
        <w:spacing w:after="0"/>
        <w:rPr>
          <w:sz w:val="24"/>
          <w:szCs w:val="24"/>
          <w:lang w:val="en-US"/>
        </w:rPr>
      </w:pPr>
    </w:p>
    <w:p w:rsidR="009F37B6" w:rsidRDefault="009F37B6" w:rsidP="009F37B6">
      <w:pPr>
        <w:spacing w:after="0"/>
        <w:rPr>
          <w:sz w:val="24"/>
          <w:szCs w:val="24"/>
          <w:lang w:val="en-US"/>
        </w:rPr>
      </w:pPr>
      <w:r w:rsidRPr="001467B2">
        <w:rPr>
          <w:b/>
          <w:sz w:val="24"/>
          <w:szCs w:val="24"/>
          <w:lang w:val="en-US"/>
        </w:rPr>
        <w:t>Macmillan Cancer Support</w:t>
      </w:r>
      <w:r>
        <w:rPr>
          <w:sz w:val="24"/>
          <w:szCs w:val="24"/>
          <w:lang w:val="en-US"/>
        </w:rPr>
        <w:t xml:space="preserve"> </w:t>
      </w:r>
      <w:r w:rsidR="00075795">
        <w:rPr>
          <w:sz w:val="24"/>
          <w:szCs w:val="24"/>
          <w:lang w:val="en-US"/>
        </w:rPr>
        <w:t>(</w:t>
      </w:r>
      <w:hyperlink r:id="rId6" w:history="1">
        <w:r w:rsidR="00075795" w:rsidRPr="009F7BAA">
          <w:rPr>
            <w:rStyle w:val="Hyperlink"/>
            <w:sz w:val="24"/>
            <w:szCs w:val="24"/>
            <w:lang w:val="en-US"/>
          </w:rPr>
          <w:t>https://www.macmillan.org.uk/?gclid=EAIaIQobChMI_of_scLu2QIVhJUbCh1UUwvKEAAYASAAEgJbOPD_BwE&amp;gclsrc=aw.ds</w:t>
        </w:r>
      </w:hyperlink>
      <w:r w:rsidR="00075795">
        <w:rPr>
          <w:sz w:val="24"/>
          <w:szCs w:val="24"/>
          <w:lang w:val="en-US"/>
        </w:rPr>
        <w:t xml:space="preserve">) </w:t>
      </w:r>
      <w:r>
        <w:rPr>
          <w:sz w:val="24"/>
          <w:szCs w:val="24"/>
          <w:lang w:val="en-US"/>
        </w:rPr>
        <w:t xml:space="preserve">needs little introduction.   </w:t>
      </w:r>
      <w:r w:rsidRPr="009F37B6">
        <w:rPr>
          <w:sz w:val="24"/>
          <w:szCs w:val="24"/>
        </w:rPr>
        <w:t>Sin</w:t>
      </w:r>
      <w:r>
        <w:rPr>
          <w:sz w:val="24"/>
          <w:szCs w:val="24"/>
        </w:rPr>
        <w:t>ce Douglas Macmillan founded the charity in 1911, it has</w:t>
      </w:r>
      <w:r w:rsidRPr="009F37B6">
        <w:rPr>
          <w:sz w:val="24"/>
          <w:szCs w:val="24"/>
        </w:rPr>
        <w:t xml:space="preserve"> grown to be </w:t>
      </w:r>
      <w:r w:rsidR="003F14F6">
        <w:rPr>
          <w:sz w:val="24"/>
          <w:szCs w:val="24"/>
        </w:rPr>
        <w:t xml:space="preserve">one of </w:t>
      </w:r>
      <w:r w:rsidRPr="009F37B6">
        <w:rPr>
          <w:sz w:val="24"/>
          <w:szCs w:val="24"/>
        </w:rPr>
        <w:t>the UK’s l</w:t>
      </w:r>
      <w:r>
        <w:rPr>
          <w:sz w:val="24"/>
          <w:szCs w:val="24"/>
        </w:rPr>
        <w:t>eading source</w:t>
      </w:r>
      <w:r w:rsidR="003F14F6">
        <w:rPr>
          <w:sz w:val="24"/>
          <w:szCs w:val="24"/>
        </w:rPr>
        <w:t>s</w:t>
      </w:r>
      <w:r>
        <w:rPr>
          <w:sz w:val="24"/>
          <w:szCs w:val="24"/>
        </w:rPr>
        <w:t xml:space="preserve"> of cancer support – </w:t>
      </w:r>
      <w:r>
        <w:rPr>
          <w:sz w:val="24"/>
          <w:szCs w:val="24"/>
          <w:lang w:val="en-US"/>
        </w:rPr>
        <w:t xml:space="preserve">a </w:t>
      </w:r>
      <w:r w:rsidR="003F14F6">
        <w:rPr>
          <w:sz w:val="24"/>
          <w:szCs w:val="24"/>
          <w:lang w:val="en-US"/>
        </w:rPr>
        <w:t>household name</w:t>
      </w:r>
      <w:r>
        <w:rPr>
          <w:sz w:val="24"/>
          <w:szCs w:val="24"/>
          <w:lang w:val="en-US"/>
        </w:rPr>
        <w:t>.</w:t>
      </w:r>
    </w:p>
    <w:p w:rsidR="00A40C5A" w:rsidRDefault="00A40C5A" w:rsidP="00B66074">
      <w:pPr>
        <w:spacing w:after="0"/>
        <w:rPr>
          <w:sz w:val="24"/>
          <w:szCs w:val="24"/>
          <w:lang w:val="en-US"/>
        </w:rPr>
      </w:pPr>
    </w:p>
    <w:p w:rsidR="003F14F6" w:rsidRDefault="009F37B6" w:rsidP="00B66074">
      <w:pPr>
        <w:spacing w:after="0"/>
        <w:rPr>
          <w:sz w:val="24"/>
          <w:szCs w:val="24"/>
        </w:rPr>
      </w:pPr>
      <w:r>
        <w:rPr>
          <w:sz w:val="24"/>
          <w:szCs w:val="24"/>
          <w:lang w:val="en-US"/>
        </w:rPr>
        <w:t xml:space="preserve"> </w:t>
      </w:r>
      <w:r w:rsidRPr="001467B2">
        <w:rPr>
          <w:b/>
          <w:sz w:val="24"/>
          <w:szCs w:val="24"/>
          <w:lang w:val="en-US"/>
        </w:rPr>
        <w:t xml:space="preserve">Somerset Unit </w:t>
      </w:r>
      <w:r w:rsidR="00B66074" w:rsidRPr="001467B2">
        <w:rPr>
          <w:b/>
          <w:sz w:val="24"/>
          <w:szCs w:val="24"/>
          <w:lang w:val="en-US"/>
        </w:rPr>
        <w:t>for Radiotherapy Equipment</w:t>
      </w:r>
      <w:r w:rsidR="00B66074">
        <w:rPr>
          <w:sz w:val="24"/>
          <w:szCs w:val="24"/>
          <w:lang w:val="en-US"/>
        </w:rPr>
        <w:t xml:space="preserve"> </w:t>
      </w:r>
      <w:r w:rsidR="00075795">
        <w:rPr>
          <w:sz w:val="24"/>
          <w:szCs w:val="24"/>
          <w:lang w:val="en-US"/>
        </w:rPr>
        <w:t>(</w:t>
      </w:r>
      <w:hyperlink r:id="rId7" w:history="1">
        <w:r w:rsidR="00075795" w:rsidRPr="009F7BAA">
          <w:rPr>
            <w:rStyle w:val="Hyperlink"/>
            <w:sz w:val="24"/>
            <w:szCs w:val="24"/>
            <w:lang w:val="en-US"/>
          </w:rPr>
          <w:t>http://www.surecharity.org.uk/</w:t>
        </w:r>
      </w:hyperlink>
      <w:r w:rsidR="00075795">
        <w:rPr>
          <w:sz w:val="24"/>
          <w:szCs w:val="24"/>
          <w:lang w:val="en-US"/>
        </w:rPr>
        <w:t xml:space="preserve">) </w:t>
      </w:r>
      <w:r w:rsidR="00B66074">
        <w:rPr>
          <w:sz w:val="24"/>
          <w:szCs w:val="24"/>
          <w:lang w:val="en-US"/>
        </w:rPr>
        <w:t xml:space="preserve">or </w:t>
      </w:r>
      <w:r w:rsidR="007C66DE" w:rsidRPr="007C66DE">
        <w:rPr>
          <w:b/>
          <w:sz w:val="24"/>
          <w:szCs w:val="24"/>
          <w:lang w:val="en-US"/>
        </w:rPr>
        <w:t>SURE</w:t>
      </w:r>
      <w:r w:rsidR="00075795">
        <w:rPr>
          <w:b/>
          <w:sz w:val="24"/>
          <w:szCs w:val="24"/>
          <w:lang w:val="en-US"/>
        </w:rPr>
        <w:t xml:space="preserve"> </w:t>
      </w:r>
      <w:r w:rsidR="001467B2">
        <w:rPr>
          <w:sz w:val="24"/>
          <w:szCs w:val="24"/>
        </w:rPr>
        <w:t xml:space="preserve">- </w:t>
      </w:r>
      <w:r w:rsidR="00B66074" w:rsidRPr="00B66074">
        <w:rPr>
          <w:sz w:val="24"/>
          <w:szCs w:val="24"/>
        </w:rPr>
        <w:t xml:space="preserve">a </w:t>
      </w:r>
      <w:r w:rsidR="00B66074" w:rsidRPr="00A40C5A">
        <w:rPr>
          <w:sz w:val="24"/>
          <w:szCs w:val="24"/>
          <w:u w:val="single"/>
        </w:rPr>
        <w:t>local</w:t>
      </w:r>
      <w:r w:rsidR="00B66074" w:rsidRPr="00B66074">
        <w:rPr>
          <w:sz w:val="24"/>
          <w:szCs w:val="24"/>
        </w:rPr>
        <w:t xml:space="preserve"> cancer charity founded in 2000 </w:t>
      </w:r>
      <w:r w:rsidR="0005757D">
        <w:rPr>
          <w:sz w:val="24"/>
          <w:szCs w:val="24"/>
        </w:rPr>
        <w:t xml:space="preserve">whose aim is </w:t>
      </w:r>
      <w:r w:rsidR="00B66074" w:rsidRPr="00B66074">
        <w:rPr>
          <w:sz w:val="24"/>
          <w:szCs w:val="24"/>
        </w:rPr>
        <w:t>to support cancer services at Musgrove Park Hospital, Taunton</w:t>
      </w:r>
      <w:r w:rsidR="003F14F6">
        <w:rPr>
          <w:sz w:val="24"/>
          <w:szCs w:val="24"/>
        </w:rPr>
        <w:t>.</w:t>
      </w:r>
      <w:r w:rsidR="009A19B9">
        <w:rPr>
          <w:sz w:val="24"/>
          <w:szCs w:val="24"/>
          <w:lang w:val="en-US"/>
        </w:rPr>
        <w:t xml:space="preserve">  </w:t>
      </w:r>
      <w:r w:rsidR="00F119C1">
        <w:rPr>
          <w:sz w:val="24"/>
          <w:szCs w:val="24"/>
        </w:rPr>
        <w:t>O</w:t>
      </w:r>
      <w:r w:rsidR="00F119C1" w:rsidRPr="00FC7EBF">
        <w:rPr>
          <w:sz w:val="24"/>
          <w:szCs w:val="24"/>
        </w:rPr>
        <w:t>ver forty items of advanced technol</w:t>
      </w:r>
      <w:r w:rsidR="00F119C1">
        <w:rPr>
          <w:sz w:val="24"/>
          <w:szCs w:val="24"/>
        </w:rPr>
        <w:t xml:space="preserve">ogy have been funded by SURE.  Fund raisers give their time freely so 99.5p of every pound donated is available.  </w:t>
      </w:r>
      <w:r w:rsidR="00A40C5A">
        <w:rPr>
          <w:sz w:val="24"/>
          <w:szCs w:val="24"/>
        </w:rPr>
        <w:t>As a result of the initiative</w:t>
      </w:r>
      <w:r w:rsidR="00F119C1">
        <w:rPr>
          <w:sz w:val="24"/>
          <w:szCs w:val="24"/>
        </w:rPr>
        <w:t xml:space="preserve"> most patients no longer have to travel to Bristol for treatment.  </w:t>
      </w:r>
      <w:r w:rsidR="003F14F6" w:rsidRPr="00075795">
        <w:rPr>
          <w:b/>
          <w:sz w:val="24"/>
          <w:szCs w:val="24"/>
        </w:rPr>
        <w:t xml:space="preserve">Paul </w:t>
      </w:r>
      <w:proofErr w:type="spellStart"/>
      <w:r w:rsidR="003F14F6" w:rsidRPr="00075795">
        <w:rPr>
          <w:b/>
          <w:sz w:val="24"/>
          <w:szCs w:val="24"/>
        </w:rPr>
        <w:t>Alway</w:t>
      </w:r>
      <w:proofErr w:type="spellEnd"/>
      <w:r w:rsidR="003F14F6">
        <w:rPr>
          <w:sz w:val="24"/>
          <w:szCs w:val="24"/>
        </w:rPr>
        <w:t xml:space="preserve">, Chair of </w:t>
      </w:r>
      <w:r w:rsidR="007C66DE">
        <w:rPr>
          <w:sz w:val="24"/>
          <w:szCs w:val="24"/>
        </w:rPr>
        <w:t xml:space="preserve">SURE </w:t>
      </w:r>
      <w:r w:rsidR="003F14F6">
        <w:rPr>
          <w:sz w:val="24"/>
          <w:szCs w:val="24"/>
        </w:rPr>
        <w:t>says “t</w:t>
      </w:r>
      <w:r w:rsidR="00B66074" w:rsidRPr="00B66074">
        <w:rPr>
          <w:sz w:val="24"/>
          <w:szCs w:val="24"/>
        </w:rPr>
        <w:t xml:space="preserve">he donation will be used towards funding additional software </w:t>
      </w:r>
      <w:r w:rsidR="003F14F6" w:rsidRPr="00B66074">
        <w:rPr>
          <w:sz w:val="24"/>
          <w:szCs w:val="24"/>
        </w:rPr>
        <w:t xml:space="preserve">called </w:t>
      </w:r>
      <w:r w:rsidR="00FC7EBF" w:rsidRPr="00075795">
        <w:rPr>
          <w:b/>
          <w:sz w:val="24"/>
          <w:szCs w:val="24"/>
        </w:rPr>
        <w:t>‘</w:t>
      </w:r>
      <w:r w:rsidR="003F14F6" w:rsidRPr="00075795">
        <w:rPr>
          <w:b/>
          <w:sz w:val="24"/>
          <w:szCs w:val="24"/>
        </w:rPr>
        <w:t>Resolve</w:t>
      </w:r>
      <w:r w:rsidR="00FC7EBF" w:rsidRPr="00075795">
        <w:rPr>
          <w:b/>
          <w:sz w:val="24"/>
          <w:szCs w:val="24"/>
        </w:rPr>
        <w:t>’</w:t>
      </w:r>
      <w:r w:rsidR="001A4957">
        <w:rPr>
          <w:b/>
          <w:color w:val="FF0000"/>
          <w:sz w:val="24"/>
          <w:szCs w:val="24"/>
        </w:rPr>
        <w:t>*</w:t>
      </w:r>
      <w:r w:rsidR="003F14F6" w:rsidRPr="00B66074">
        <w:rPr>
          <w:sz w:val="24"/>
          <w:szCs w:val="24"/>
        </w:rPr>
        <w:t xml:space="preserve"> </w:t>
      </w:r>
      <w:r w:rsidR="00B66074" w:rsidRPr="00B66074">
        <w:rPr>
          <w:sz w:val="24"/>
          <w:szCs w:val="24"/>
        </w:rPr>
        <w:t>for one of</w:t>
      </w:r>
      <w:r w:rsidR="003F14F6">
        <w:rPr>
          <w:sz w:val="24"/>
          <w:szCs w:val="24"/>
        </w:rPr>
        <w:t xml:space="preserve"> the</w:t>
      </w:r>
      <w:r w:rsidR="00A40C5A">
        <w:rPr>
          <w:sz w:val="24"/>
          <w:szCs w:val="24"/>
        </w:rPr>
        <w:t xml:space="preserve"> </w:t>
      </w:r>
      <w:r w:rsidR="003F14F6">
        <w:rPr>
          <w:sz w:val="24"/>
          <w:szCs w:val="24"/>
        </w:rPr>
        <w:t>Musgrove Park MRI scanners</w:t>
      </w:r>
      <w:r w:rsidR="00B66074" w:rsidRPr="00B66074">
        <w:rPr>
          <w:sz w:val="24"/>
          <w:szCs w:val="24"/>
        </w:rPr>
        <w:t>. This will cost around £13,000 including maintenance, so your donation will go a good way towards that</w:t>
      </w:r>
      <w:r w:rsidR="003F14F6">
        <w:rPr>
          <w:sz w:val="24"/>
          <w:szCs w:val="24"/>
        </w:rPr>
        <w:t>”</w:t>
      </w:r>
      <w:r w:rsidR="00B66074" w:rsidRPr="00B66074">
        <w:rPr>
          <w:sz w:val="24"/>
          <w:szCs w:val="24"/>
        </w:rPr>
        <w:t>.</w:t>
      </w:r>
    </w:p>
    <w:p w:rsidR="00B66074" w:rsidRPr="00B5004F" w:rsidRDefault="001467B2" w:rsidP="00B66074">
      <w:pPr>
        <w:spacing w:after="0"/>
        <w:rPr>
          <w:sz w:val="24"/>
          <w:szCs w:val="24"/>
        </w:rPr>
      </w:pPr>
      <w:r w:rsidRPr="00B5004F">
        <w:rPr>
          <w:b/>
          <w:sz w:val="24"/>
          <w:szCs w:val="24"/>
        </w:rPr>
        <w:lastRenderedPageBreak/>
        <w:t xml:space="preserve">Paul offers a brief explanation </w:t>
      </w:r>
      <w:r w:rsidR="00043132">
        <w:rPr>
          <w:b/>
          <w:sz w:val="24"/>
          <w:szCs w:val="24"/>
        </w:rPr>
        <w:t xml:space="preserve">(edited) </w:t>
      </w:r>
      <w:r w:rsidRPr="00B5004F">
        <w:rPr>
          <w:b/>
          <w:sz w:val="24"/>
          <w:szCs w:val="24"/>
        </w:rPr>
        <w:t>of</w:t>
      </w:r>
      <w:r w:rsidR="00B66074" w:rsidRPr="00B5004F">
        <w:rPr>
          <w:b/>
          <w:sz w:val="24"/>
          <w:szCs w:val="24"/>
        </w:rPr>
        <w:t xml:space="preserve"> what the </w:t>
      </w:r>
      <w:r w:rsidR="001A4957">
        <w:rPr>
          <w:b/>
          <w:color w:val="FF0000"/>
          <w:sz w:val="24"/>
          <w:szCs w:val="24"/>
        </w:rPr>
        <w:t>*</w:t>
      </w:r>
      <w:r w:rsidR="00B66074" w:rsidRPr="00B5004F">
        <w:rPr>
          <w:b/>
          <w:sz w:val="24"/>
          <w:szCs w:val="24"/>
        </w:rPr>
        <w:t>Resolve</w:t>
      </w:r>
      <w:r w:rsidR="001A4957">
        <w:rPr>
          <w:b/>
          <w:color w:val="FF0000"/>
          <w:sz w:val="24"/>
          <w:szCs w:val="24"/>
        </w:rPr>
        <w:t>*</w:t>
      </w:r>
      <w:r w:rsidR="00B66074" w:rsidRPr="00B5004F">
        <w:rPr>
          <w:b/>
          <w:sz w:val="24"/>
          <w:szCs w:val="24"/>
        </w:rPr>
        <w:t xml:space="preserve"> software does and why it will be </w:t>
      </w:r>
      <w:r w:rsidR="00DB4EEB">
        <w:rPr>
          <w:b/>
          <w:sz w:val="24"/>
          <w:szCs w:val="24"/>
        </w:rPr>
        <w:t>particularly benefit prostate</w:t>
      </w:r>
      <w:r w:rsidR="00B66074" w:rsidRPr="00B5004F">
        <w:rPr>
          <w:b/>
          <w:sz w:val="24"/>
          <w:szCs w:val="24"/>
        </w:rPr>
        <w:t xml:space="preserve"> patients</w:t>
      </w:r>
      <w:r w:rsidR="00B66074" w:rsidRPr="00B5004F">
        <w:rPr>
          <w:sz w:val="24"/>
          <w:szCs w:val="24"/>
        </w:rPr>
        <w:t>.</w:t>
      </w:r>
    </w:p>
    <w:p w:rsidR="00B66074" w:rsidRPr="007B5796" w:rsidRDefault="001467B2" w:rsidP="00B66074">
      <w:pPr>
        <w:spacing w:after="0"/>
        <w:rPr>
          <w:i/>
          <w:sz w:val="24"/>
          <w:szCs w:val="24"/>
        </w:rPr>
      </w:pPr>
      <w:r w:rsidRPr="007B5796">
        <w:rPr>
          <w:i/>
          <w:sz w:val="24"/>
          <w:szCs w:val="24"/>
        </w:rPr>
        <w:t>“</w:t>
      </w:r>
      <w:r w:rsidR="00B66074" w:rsidRPr="007B5796">
        <w:rPr>
          <w:i/>
          <w:sz w:val="24"/>
          <w:szCs w:val="24"/>
        </w:rPr>
        <w:t xml:space="preserve">MRI has always given excellent anatomical images, </w:t>
      </w:r>
      <w:r w:rsidR="001A4957">
        <w:rPr>
          <w:i/>
          <w:sz w:val="24"/>
          <w:szCs w:val="24"/>
        </w:rPr>
        <w:t>but for the last 10 years or so</w:t>
      </w:r>
      <w:r w:rsidR="00B66074" w:rsidRPr="007B5796">
        <w:rPr>
          <w:i/>
          <w:sz w:val="24"/>
          <w:szCs w:val="24"/>
        </w:rPr>
        <w:t xml:space="preserve"> a new sequence, </w:t>
      </w:r>
      <w:r w:rsidR="001A4957" w:rsidRPr="001A4957">
        <w:rPr>
          <w:b/>
          <w:i/>
          <w:sz w:val="24"/>
          <w:szCs w:val="24"/>
        </w:rPr>
        <w:t>‘</w:t>
      </w:r>
      <w:r w:rsidR="00B66074" w:rsidRPr="001A4957">
        <w:rPr>
          <w:b/>
          <w:i/>
          <w:sz w:val="24"/>
          <w:szCs w:val="24"/>
        </w:rPr>
        <w:t>diffusion</w:t>
      </w:r>
      <w:r w:rsidR="001A4957" w:rsidRPr="001A4957">
        <w:rPr>
          <w:b/>
          <w:i/>
          <w:sz w:val="24"/>
          <w:szCs w:val="24"/>
        </w:rPr>
        <w:t>’</w:t>
      </w:r>
      <w:r w:rsidR="00B66074" w:rsidRPr="007B5796">
        <w:rPr>
          <w:i/>
          <w:sz w:val="24"/>
          <w:szCs w:val="24"/>
        </w:rPr>
        <w:t xml:space="preserve">, has been used to give extra functional information.  In particular, the </w:t>
      </w:r>
      <w:r w:rsidR="001A4957" w:rsidRPr="001A4957">
        <w:rPr>
          <w:b/>
          <w:i/>
          <w:sz w:val="24"/>
          <w:szCs w:val="24"/>
        </w:rPr>
        <w:t>‘</w:t>
      </w:r>
      <w:r w:rsidR="00B66074" w:rsidRPr="001A4957">
        <w:rPr>
          <w:b/>
          <w:i/>
          <w:sz w:val="24"/>
          <w:szCs w:val="24"/>
        </w:rPr>
        <w:t>diffusion sequence</w:t>
      </w:r>
      <w:r w:rsidR="001A4957" w:rsidRPr="001A4957">
        <w:rPr>
          <w:b/>
          <w:i/>
          <w:sz w:val="24"/>
          <w:szCs w:val="24"/>
        </w:rPr>
        <w:t>’</w:t>
      </w:r>
      <w:r w:rsidR="00B66074" w:rsidRPr="007B5796">
        <w:rPr>
          <w:i/>
          <w:sz w:val="24"/>
          <w:szCs w:val="24"/>
        </w:rPr>
        <w:t xml:space="preserve"> helps to detect cancer and to distinguish it from other tissues.  However, </w:t>
      </w:r>
      <w:r w:rsidR="001A4957" w:rsidRPr="001A4957">
        <w:rPr>
          <w:b/>
          <w:i/>
          <w:sz w:val="24"/>
          <w:szCs w:val="24"/>
        </w:rPr>
        <w:t>‘</w:t>
      </w:r>
      <w:r w:rsidR="00B66074" w:rsidRPr="001A4957">
        <w:rPr>
          <w:b/>
          <w:i/>
          <w:sz w:val="24"/>
          <w:szCs w:val="24"/>
        </w:rPr>
        <w:t>diffusion</w:t>
      </w:r>
      <w:r w:rsidR="001A4957" w:rsidRPr="001A4957">
        <w:rPr>
          <w:b/>
          <w:i/>
          <w:sz w:val="24"/>
          <w:szCs w:val="24"/>
        </w:rPr>
        <w:t>’</w:t>
      </w:r>
      <w:r w:rsidR="00B66074" w:rsidRPr="001A4957">
        <w:rPr>
          <w:b/>
          <w:i/>
          <w:sz w:val="24"/>
          <w:szCs w:val="24"/>
        </w:rPr>
        <w:t xml:space="preserve"> </w:t>
      </w:r>
      <w:r w:rsidR="00B66074" w:rsidRPr="007B5796">
        <w:rPr>
          <w:i/>
          <w:sz w:val="24"/>
          <w:szCs w:val="24"/>
        </w:rPr>
        <w:t>is a technically challenging sequence to get right</w:t>
      </w:r>
      <w:r w:rsidR="00A40C5A">
        <w:rPr>
          <w:i/>
          <w:sz w:val="24"/>
          <w:szCs w:val="24"/>
        </w:rPr>
        <w:t xml:space="preserve"> – it is prone to aspects</w:t>
      </w:r>
      <w:r w:rsidRPr="007B5796">
        <w:rPr>
          <w:i/>
          <w:sz w:val="24"/>
          <w:szCs w:val="24"/>
        </w:rPr>
        <w:t xml:space="preserve"> which</w:t>
      </w:r>
      <w:r w:rsidR="00B66074" w:rsidRPr="007B5796">
        <w:rPr>
          <w:i/>
          <w:sz w:val="24"/>
          <w:szCs w:val="24"/>
        </w:rPr>
        <w:t xml:space="preserve"> reduce the quality of the images.  </w:t>
      </w:r>
      <w:r w:rsidR="00B66074" w:rsidRPr="001A4957">
        <w:rPr>
          <w:b/>
          <w:i/>
          <w:sz w:val="24"/>
          <w:szCs w:val="24"/>
        </w:rPr>
        <w:t>Resolve</w:t>
      </w:r>
      <w:r w:rsidR="00B66074" w:rsidRPr="007B5796">
        <w:rPr>
          <w:i/>
          <w:sz w:val="24"/>
          <w:szCs w:val="24"/>
        </w:rPr>
        <w:t xml:space="preserve"> </w:t>
      </w:r>
      <w:r w:rsidRPr="007B5796">
        <w:rPr>
          <w:i/>
          <w:sz w:val="24"/>
          <w:szCs w:val="24"/>
        </w:rPr>
        <w:t>is a software enhancement which</w:t>
      </w:r>
      <w:r w:rsidR="00B66074" w:rsidRPr="007B5796">
        <w:rPr>
          <w:i/>
          <w:sz w:val="24"/>
          <w:szCs w:val="24"/>
        </w:rPr>
        <w:t xml:space="preserve"> Siemens have released to improve the quality of </w:t>
      </w:r>
      <w:r w:rsidR="001A4957">
        <w:rPr>
          <w:i/>
          <w:sz w:val="24"/>
          <w:szCs w:val="24"/>
        </w:rPr>
        <w:t>‘</w:t>
      </w:r>
      <w:r w:rsidR="00B66074" w:rsidRPr="007B5796">
        <w:rPr>
          <w:i/>
          <w:sz w:val="24"/>
          <w:szCs w:val="24"/>
        </w:rPr>
        <w:t>diffusion s</w:t>
      </w:r>
      <w:r w:rsidR="00B14B44">
        <w:rPr>
          <w:i/>
          <w:sz w:val="24"/>
          <w:szCs w:val="24"/>
        </w:rPr>
        <w:t>equences</w:t>
      </w:r>
      <w:r w:rsidR="001A4957">
        <w:rPr>
          <w:i/>
          <w:sz w:val="24"/>
          <w:szCs w:val="24"/>
        </w:rPr>
        <w:t>’</w:t>
      </w:r>
      <w:r w:rsidR="00B14B44">
        <w:rPr>
          <w:i/>
          <w:sz w:val="24"/>
          <w:szCs w:val="24"/>
        </w:rPr>
        <w:t xml:space="preserve">.  It </w:t>
      </w:r>
      <w:r w:rsidR="00B66074" w:rsidRPr="007B5796">
        <w:rPr>
          <w:i/>
          <w:sz w:val="24"/>
          <w:szCs w:val="24"/>
        </w:rPr>
        <w:t>has been</w:t>
      </w:r>
      <w:r w:rsidR="0009153C">
        <w:rPr>
          <w:i/>
          <w:sz w:val="24"/>
          <w:szCs w:val="24"/>
        </w:rPr>
        <w:t xml:space="preserve"> </w:t>
      </w:r>
      <w:r w:rsidR="00B66074" w:rsidRPr="007B5796">
        <w:rPr>
          <w:i/>
          <w:sz w:val="24"/>
          <w:szCs w:val="24"/>
        </w:rPr>
        <w:t>tested at Musgrove and found to make a huge improvement in the quality of images and thus the diagnostic benefit of the scans.</w:t>
      </w:r>
      <w:r w:rsidR="0009153C">
        <w:rPr>
          <w:i/>
          <w:sz w:val="24"/>
          <w:szCs w:val="24"/>
        </w:rPr>
        <w:t xml:space="preserve"> </w:t>
      </w:r>
      <w:r w:rsidR="00B66074" w:rsidRPr="001A4957">
        <w:rPr>
          <w:b/>
          <w:i/>
          <w:sz w:val="24"/>
          <w:szCs w:val="24"/>
        </w:rPr>
        <w:t>Diffusion MRI</w:t>
      </w:r>
      <w:r w:rsidR="00B66074" w:rsidRPr="007B5796">
        <w:rPr>
          <w:i/>
          <w:sz w:val="24"/>
          <w:szCs w:val="24"/>
        </w:rPr>
        <w:t xml:space="preserve"> </w:t>
      </w:r>
      <w:r w:rsidR="0009153C" w:rsidRPr="002423FD">
        <w:rPr>
          <w:b/>
          <w:i/>
          <w:sz w:val="24"/>
          <w:szCs w:val="24"/>
        </w:rPr>
        <w:t>is most often used for prostate.</w:t>
      </w:r>
      <w:r w:rsidR="0009153C">
        <w:rPr>
          <w:i/>
          <w:sz w:val="24"/>
          <w:szCs w:val="24"/>
        </w:rPr>
        <w:t xml:space="preserve">  </w:t>
      </w:r>
      <w:r w:rsidR="001A4957" w:rsidRPr="0009153C">
        <w:rPr>
          <w:b/>
          <w:i/>
          <w:sz w:val="24"/>
          <w:szCs w:val="24"/>
        </w:rPr>
        <w:t>‘</w:t>
      </w:r>
      <w:r w:rsidR="00B66074" w:rsidRPr="0009153C">
        <w:rPr>
          <w:b/>
          <w:i/>
          <w:sz w:val="24"/>
          <w:szCs w:val="24"/>
        </w:rPr>
        <w:t>Diffusion</w:t>
      </w:r>
      <w:r w:rsidR="001A4957" w:rsidRPr="0009153C">
        <w:rPr>
          <w:b/>
          <w:i/>
          <w:sz w:val="24"/>
          <w:szCs w:val="24"/>
        </w:rPr>
        <w:t>’</w:t>
      </w:r>
      <w:r w:rsidR="00B66074" w:rsidRPr="007B5796">
        <w:rPr>
          <w:i/>
          <w:sz w:val="24"/>
          <w:szCs w:val="24"/>
        </w:rPr>
        <w:t xml:space="preserve"> is a vital sequence within prostate MRI for detecting small tumours within the gland which might be invisible on the more conventional sequences.  However, prostate MRI </w:t>
      </w:r>
      <w:r w:rsidR="00B14B44">
        <w:rPr>
          <w:i/>
          <w:sz w:val="24"/>
          <w:szCs w:val="24"/>
        </w:rPr>
        <w:t>remains technically challenging</w:t>
      </w:r>
      <w:r w:rsidR="00B66074" w:rsidRPr="007B5796">
        <w:rPr>
          <w:i/>
          <w:sz w:val="24"/>
          <w:szCs w:val="24"/>
        </w:rPr>
        <w:t xml:space="preserve"> and the addition of </w:t>
      </w:r>
      <w:r w:rsidR="00B66074" w:rsidRPr="001A4957">
        <w:rPr>
          <w:b/>
          <w:i/>
          <w:sz w:val="24"/>
          <w:szCs w:val="24"/>
        </w:rPr>
        <w:t>Resolve</w:t>
      </w:r>
      <w:r w:rsidR="00B66074" w:rsidRPr="007B5796">
        <w:rPr>
          <w:i/>
          <w:sz w:val="24"/>
          <w:szCs w:val="24"/>
        </w:rPr>
        <w:t xml:space="preserve"> software will make a big difference to diagnostic efficacy –</w:t>
      </w:r>
      <w:r w:rsidR="002423FD">
        <w:rPr>
          <w:i/>
          <w:sz w:val="24"/>
          <w:szCs w:val="24"/>
        </w:rPr>
        <w:t xml:space="preserve"> </w:t>
      </w:r>
      <w:r w:rsidR="00B66074" w:rsidRPr="007B5796">
        <w:rPr>
          <w:i/>
          <w:sz w:val="24"/>
          <w:szCs w:val="24"/>
        </w:rPr>
        <w:t xml:space="preserve">even more important </w:t>
      </w:r>
      <w:r w:rsidR="002423FD">
        <w:rPr>
          <w:i/>
          <w:sz w:val="24"/>
          <w:szCs w:val="24"/>
        </w:rPr>
        <w:t xml:space="preserve">if there is </w:t>
      </w:r>
      <w:r w:rsidR="00B66074" w:rsidRPr="007B5796">
        <w:rPr>
          <w:i/>
          <w:sz w:val="24"/>
          <w:szCs w:val="24"/>
        </w:rPr>
        <w:t xml:space="preserve">a national push to use MRI to actually avoid the need for prostate biopsy in certain situations. </w:t>
      </w:r>
    </w:p>
    <w:p w:rsidR="00B66074" w:rsidRPr="00FC7EBF" w:rsidRDefault="002423FD" w:rsidP="00B66074">
      <w:pPr>
        <w:spacing w:after="0"/>
        <w:rPr>
          <w:i/>
          <w:sz w:val="24"/>
          <w:szCs w:val="24"/>
        </w:rPr>
      </w:pPr>
      <w:r>
        <w:rPr>
          <w:i/>
          <w:sz w:val="24"/>
          <w:szCs w:val="24"/>
        </w:rPr>
        <w:t xml:space="preserve">In </w:t>
      </w:r>
      <w:r w:rsidRPr="007B5796">
        <w:rPr>
          <w:i/>
          <w:sz w:val="24"/>
          <w:szCs w:val="24"/>
        </w:rPr>
        <w:t>2017</w:t>
      </w:r>
      <w:r>
        <w:rPr>
          <w:i/>
          <w:sz w:val="24"/>
          <w:szCs w:val="24"/>
        </w:rPr>
        <w:t>,</w:t>
      </w:r>
      <w:r w:rsidRPr="007B5796">
        <w:rPr>
          <w:i/>
          <w:sz w:val="24"/>
          <w:szCs w:val="24"/>
        </w:rPr>
        <w:t xml:space="preserve"> </w:t>
      </w:r>
      <w:r>
        <w:rPr>
          <w:i/>
          <w:sz w:val="24"/>
          <w:szCs w:val="24"/>
        </w:rPr>
        <w:t xml:space="preserve">SURE funded the purchase </w:t>
      </w:r>
      <w:r w:rsidR="00B66074" w:rsidRPr="007B5796">
        <w:rPr>
          <w:i/>
          <w:sz w:val="24"/>
          <w:szCs w:val="24"/>
        </w:rPr>
        <w:t>of additi</w:t>
      </w:r>
      <w:r>
        <w:rPr>
          <w:i/>
          <w:sz w:val="24"/>
          <w:szCs w:val="24"/>
        </w:rPr>
        <w:t>onal functionality (cost</w:t>
      </w:r>
      <w:r w:rsidR="00B66074" w:rsidRPr="007B5796">
        <w:rPr>
          <w:i/>
          <w:sz w:val="24"/>
          <w:szCs w:val="24"/>
        </w:rPr>
        <w:t xml:space="preserve"> £32,000) to enable MRI Ultrasound Fusion on the equipment used for prostate biopsies, improving t</w:t>
      </w:r>
      <w:r w:rsidR="0009153C">
        <w:rPr>
          <w:i/>
          <w:sz w:val="24"/>
          <w:szCs w:val="24"/>
        </w:rPr>
        <w:t>he accuracy of biopsy targeting.</w:t>
      </w:r>
      <w:r w:rsidR="00B66074" w:rsidRPr="007B5796">
        <w:rPr>
          <w:i/>
          <w:sz w:val="24"/>
          <w:szCs w:val="24"/>
        </w:rPr>
        <w:t xml:space="preserve"> The funding of the </w:t>
      </w:r>
      <w:r w:rsidR="00B66074" w:rsidRPr="001A4957">
        <w:rPr>
          <w:b/>
          <w:i/>
          <w:sz w:val="24"/>
          <w:szCs w:val="24"/>
        </w:rPr>
        <w:t>Resolve</w:t>
      </w:r>
      <w:r w:rsidR="00B66074" w:rsidRPr="007B5796">
        <w:rPr>
          <w:i/>
          <w:sz w:val="24"/>
          <w:szCs w:val="24"/>
        </w:rPr>
        <w:t xml:space="preserve"> software will complete the project to enable </w:t>
      </w:r>
      <w:r w:rsidR="00B66074" w:rsidRPr="00B14B44">
        <w:rPr>
          <w:i/>
          <w:sz w:val="24"/>
          <w:szCs w:val="24"/>
          <w:u w:val="single"/>
        </w:rPr>
        <w:t>world class prostate cancer diagnosis at Musg</w:t>
      </w:r>
      <w:r w:rsidR="00FC7EBF">
        <w:rPr>
          <w:i/>
          <w:sz w:val="24"/>
          <w:szCs w:val="24"/>
          <w:u w:val="single"/>
        </w:rPr>
        <w:t>rove Park</w:t>
      </w:r>
      <w:r w:rsidR="00FC7EBF" w:rsidRPr="00FC7EBF">
        <w:rPr>
          <w:i/>
          <w:sz w:val="24"/>
          <w:szCs w:val="24"/>
        </w:rPr>
        <w:t xml:space="preserve"> –</w:t>
      </w:r>
      <w:r w:rsidR="00FC7EBF">
        <w:rPr>
          <w:i/>
          <w:sz w:val="24"/>
          <w:szCs w:val="24"/>
        </w:rPr>
        <w:t xml:space="preserve"> a Centre of Excellence.</w:t>
      </w:r>
    </w:p>
    <w:p w:rsidR="00B66074" w:rsidRPr="007B5796" w:rsidRDefault="00B66074" w:rsidP="00B66074">
      <w:pPr>
        <w:spacing w:after="0"/>
        <w:rPr>
          <w:i/>
          <w:sz w:val="24"/>
          <w:szCs w:val="24"/>
        </w:rPr>
      </w:pPr>
      <w:r w:rsidRPr="007B5796">
        <w:rPr>
          <w:i/>
          <w:sz w:val="24"/>
          <w:szCs w:val="24"/>
        </w:rPr>
        <w:t xml:space="preserve"> </w:t>
      </w:r>
    </w:p>
    <w:p w:rsidR="00B66074" w:rsidRDefault="00043132" w:rsidP="00B66074">
      <w:pPr>
        <w:spacing w:after="0"/>
        <w:rPr>
          <w:i/>
          <w:sz w:val="24"/>
          <w:szCs w:val="24"/>
        </w:rPr>
      </w:pPr>
      <w:r>
        <w:rPr>
          <w:i/>
          <w:sz w:val="24"/>
          <w:szCs w:val="24"/>
        </w:rPr>
        <w:t>Examples o</w:t>
      </w:r>
      <w:r w:rsidR="00F119C1">
        <w:rPr>
          <w:i/>
          <w:sz w:val="24"/>
          <w:szCs w:val="24"/>
        </w:rPr>
        <w:t>f other tumour</w:t>
      </w:r>
      <w:r w:rsidR="00B66074" w:rsidRPr="007B5796">
        <w:rPr>
          <w:i/>
          <w:sz w:val="24"/>
          <w:szCs w:val="24"/>
        </w:rPr>
        <w:t xml:space="preserve"> sites where we routinely use </w:t>
      </w:r>
      <w:r w:rsidR="00B66074" w:rsidRPr="001A4957">
        <w:rPr>
          <w:b/>
          <w:i/>
          <w:sz w:val="24"/>
          <w:szCs w:val="24"/>
        </w:rPr>
        <w:t>diffusion MRI</w:t>
      </w:r>
      <w:r w:rsidR="00B66074" w:rsidRPr="007B5796">
        <w:rPr>
          <w:i/>
          <w:sz w:val="24"/>
          <w:szCs w:val="24"/>
        </w:rPr>
        <w:t xml:space="preserve"> sequences are bladder, cervix, endometrium, liver, breast and</w:t>
      </w:r>
      <w:r>
        <w:rPr>
          <w:i/>
          <w:sz w:val="24"/>
          <w:szCs w:val="24"/>
        </w:rPr>
        <w:t xml:space="preserve"> whole body MRI; the </w:t>
      </w:r>
      <w:r w:rsidR="00B66074" w:rsidRPr="007B5796">
        <w:rPr>
          <w:i/>
          <w:sz w:val="24"/>
          <w:szCs w:val="24"/>
        </w:rPr>
        <w:t xml:space="preserve">addition of </w:t>
      </w:r>
      <w:r w:rsidR="00B66074" w:rsidRPr="001A4957">
        <w:rPr>
          <w:b/>
          <w:i/>
          <w:sz w:val="24"/>
          <w:szCs w:val="24"/>
        </w:rPr>
        <w:t>Resolve</w:t>
      </w:r>
      <w:r>
        <w:rPr>
          <w:i/>
          <w:sz w:val="24"/>
          <w:szCs w:val="24"/>
        </w:rPr>
        <w:t xml:space="preserve"> will improve</w:t>
      </w:r>
      <w:r w:rsidR="00B66074" w:rsidRPr="007B5796">
        <w:rPr>
          <w:i/>
          <w:sz w:val="24"/>
          <w:szCs w:val="24"/>
        </w:rPr>
        <w:t xml:space="preserve"> image quality an</w:t>
      </w:r>
      <w:r>
        <w:rPr>
          <w:i/>
          <w:sz w:val="24"/>
          <w:szCs w:val="24"/>
        </w:rPr>
        <w:t>d diagnosis accuracy</w:t>
      </w:r>
      <w:r w:rsidR="002423FD">
        <w:rPr>
          <w:i/>
          <w:sz w:val="24"/>
          <w:szCs w:val="24"/>
        </w:rPr>
        <w:t xml:space="preserve"> –</w:t>
      </w:r>
      <w:r w:rsidR="00B66074" w:rsidRPr="007B5796">
        <w:rPr>
          <w:i/>
          <w:sz w:val="24"/>
          <w:szCs w:val="24"/>
        </w:rPr>
        <w:t xml:space="preserve"> mean</w:t>
      </w:r>
      <w:r>
        <w:rPr>
          <w:i/>
          <w:sz w:val="24"/>
          <w:szCs w:val="24"/>
        </w:rPr>
        <w:t>ing</w:t>
      </w:r>
      <w:r w:rsidR="00B66074" w:rsidRPr="007B5796">
        <w:rPr>
          <w:i/>
          <w:sz w:val="24"/>
          <w:szCs w:val="24"/>
        </w:rPr>
        <w:t xml:space="preserve"> fewer biopsies, fewer follow-up scans and less uncertainty</w:t>
      </w:r>
      <w:r w:rsidR="00B5004F">
        <w:rPr>
          <w:i/>
          <w:sz w:val="24"/>
          <w:szCs w:val="24"/>
        </w:rPr>
        <w:t>”</w:t>
      </w:r>
      <w:r w:rsidR="00B66074" w:rsidRPr="007B5796">
        <w:rPr>
          <w:i/>
          <w:sz w:val="24"/>
          <w:szCs w:val="24"/>
        </w:rPr>
        <w:t>.</w:t>
      </w:r>
    </w:p>
    <w:p w:rsidR="00087B5B" w:rsidRDefault="00087B5B" w:rsidP="00B66074">
      <w:pPr>
        <w:spacing w:after="0"/>
        <w:rPr>
          <w:i/>
          <w:sz w:val="24"/>
          <w:szCs w:val="24"/>
        </w:rPr>
      </w:pPr>
    </w:p>
    <w:p w:rsidR="00087B5B" w:rsidRPr="00087B5B" w:rsidRDefault="00087B5B" w:rsidP="00B66074">
      <w:pPr>
        <w:spacing w:after="0"/>
        <w:rPr>
          <w:b/>
          <w:i/>
          <w:sz w:val="24"/>
          <w:szCs w:val="24"/>
        </w:rPr>
      </w:pPr>
      <w:r>
        <w:rPr>
          <w:b/>
          <w:i/>
          <w:sz w:val="24"/>
          <w:szCs w:val="24"/>
        </w:rPr>
        <w:t>If anyone has a particular interest in this subject, I commend the websites above and I will happily copy on Paul’s full email as well. RB.</w:t>
      </w:r>
      <w:bookmarkStart w:id="0" w:name="_GoBack"/>
      <w:bookmarkEnd w:id="0"/>
    </w:p>
    <w:p w:rsidR="00B66074" w:rsidRPr="007B5796" w:rsidRDefault="00B66074" w:rsidP="00B66074">
      <w:pPr>
        <w:spacing w:after="0"/>
        <w:rPr>
          <w:i/>
          <w:sz w:val="24"/>
          <w:szCs w:val="24"/>
        </w:rPr>
      </w:pPr>
    </w:p>
    <w:p w:rsidR="006C107E" w:rsidRPr="006C107E" w:rsidRDefault="005A3911" w:rsidP="007B5796">
      <w:pPr>
        <w:spacing w:after="0"/>
        <w:rPr>
          <w:b/>
          <w:i/>
          <w:color w:val="17365D" w:themeColor="text2" w:themeShade="BF"/>
          <w:sz w:val="28"/>
          <w:szCs w:val="28"/>
          <w:lang w:val="en-US"/>
        </w:rPr>
      </w:pPr>
      <w:r>
        <w:rPr>
          <w:b/>
          <w:i/>
          <w:sz w:val="28"/>
          <w:szCs w:val="28"/>
          <w:lang w:val="en-US"/>
        </w:rPr>
        <w:t xml:space="preserve">FOOTNOTE: </w:t>
      </w:r>
      <w:r w:rsidR="00043132">
        <w:rPr>
          <w:b/>
          <w:i/>
          <w:sz w:val="28"/>
          <w:szCs w:val="28"/>
          <w:lang w:val="en-US"/>
        </w:rPr>
        <w:t>It seems</w:t>
      </w:r>
      <w:r w:rsidR="00A40C5A">
        <w:rPr>
          <w:b/>
          <w:i/>
          <w:sz w:val="28"/>
          <w:szCs w:val="28"/>
          <w:lang w:val="en-US"/>
        </w:rPr>
        <w:t>….</w:t>
      </w:r>
      <w:r w:rsidR="00C82784">
        <w:rPr>
          <w:b/>
          <w:i/>
          <w:sz w:val="28"/>
          <w:szCs w:val="28"/>
          <w:lang w:val="en-US"/>
        </w:rPr>
        <w:t xml:space="preserve"> </w:t>
      </w:r>
      <w:r w:rsidR="006C107E">
        <w:rPr>
          <w:b/>
          <w:i/>
          <w:color w:val="17365D" w:themeColor="text2" w:themeShade="BF"/>
          <w:sz w:val="28"/>
          <w:szCs w:val="28"/>
          <w:lang w:val="en-US"/>
        </w:rPr>
        <w:t>“</w:t>
      </w:r>
      <w:r w:rsidR="00D4447B">
        <w:rPr>
          <w:b/>
          <w:i/>
          <w:color w:val="17365D" w:themeColor="text2" w:themeShade="BF"/>
          <w:sz w:val="28"/>
          <w:szCs w:val="28"/>
          <w:lang w:val="en-US"/>
        </w:rPr>
        <w:t>Musgrove Park H</w:t>
      </w:r>
      <w:r w:rsidR="006C107E" w:rsidRPr="006C107E">
        <w:rPr>
          <w:b/>
          <w:i/>
          <w:color w:val="17365D" w:themeColor="text2" w:themeShade="BF"/>
          <w:sz w:val="28"/>
          <w:szCs w:val="28"/>
          <w:lang w:val="en-US"/>
        </w:rPr>
        <w:t xml:space="preserve">ospital needs a new </w:t>
      </w:r>
      <w:r w:rsidR="006C107E">
        <w:rPr>
          <w:b/>
          <w:i/>
          <w:color w:val="17365D" w:themeColor="text2" w:themeShade="BF"/>
          <w:sz w:val="28"/>
          <w:szCs w:val="28"/>
          <w:lang w:val="en-US"/>
        </w:rPr>
        <w:t xml:space="preserve">MRI </w:t>
      </w:r>
      <w:r w:rsidR="006C107E" w:rsidRPr="006C107E">
        <w:rPr>
          <w:b/>
          <w:i/>
          <w:color w:val="17365D" w:themeColor="text2" w:themeShade="BF"/>
          <w:sz w:val="28"/>
          <w:szCs w:val="28"/>
          <w:lang w:val="en-US"/>
        </w:rPr>
        <w:t>scanner</w:t>
      </w:r>
      <w:r w:rsidR="006C107E">
        <w:rPr>
          <w:b/>
          <w:i/>
          <w:color w:val="17365D" w:themeColor="text2" w:themeShade="BF"/>
          <w:sz w:val="28"/>
          <w:szCs w:val="28"/>
          <w:lang w:val="en-US"/>
        </w:rPr>
        <w:t>”</w:t>
      </w:r>
      <w:r w:rsidR="006C107E" w:rsidRPr="006C107E">
        <w:rPr>
          <w:b/>
          <w:i/>
          <w:color w:val="17365D" w:themeColor="text2" w:themeShade="BF"/>
          <w:sz w:val="28"/>
          <w:szCs w:val="28"/>
          <w:lang w:val="en-US"/>
        </w:rPr>
        <w:t>…. https://www.justgiving.com/campaigns/charity/lovemusgrove/mrimillion</w:t>
      </w:r>
    </w:p>
    <w:sectPr w:rsidR="006C107E" w:rsidRPr="006C107E" w:rsidSect="007B57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B6"/>
    <w:rsid w:val="00043132"/>
    <w:rsid w:val="0005757D"/>
    <w:rsid w:val="00075795"/>
    <w:rsid w:val="00087B5B"/>
    <w:rsid w:val="0009153C"/>
    <w:rsid w:val="001467B2"/>
    <w:rsid w:val="001A4957"/>
    <w:rsid w:val="002423FD"/>
    <w:rsid w:val="003F14F6"/>
    <w:rsid w:val="005A3911"/>
    <w:rsid w:val="006C107E"/>
    <w:rsid w:val="00706919"/>
    <w:rsid w:val="00760CFD"/>
    <w:rsid w:val="007B4143"/>
    <w:rsid w:val="007B5796"/>
    <w:rsid w:val="007C66DE"/>
    <w:rsid w:val="009A19B9"/>
    <w:rsid w:val="009F37B6"/>
    <w:rsid w:val="00A40C5A"/>
    <w:rsid w:val="00B14B44"/>
    <w:rsid w:val="00B5004F"/>
    <w:rsid w:val="00B66074"/>
    <w:rsid w:val="00C82784"/>
    <w:rsid w:val="00D4447B"/>
    <w:rsid w:val="00D93F5F"/>
    <w:rsid w:val="00DB4EEB"/>
    <w:rsid w:val="00F119C1"/>
    <w:rsid w:val="00FC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96"/>
    <w:rPr>
      <w:rFonts w:ascii="Tahoma" w:hAnsi="Tahoma" w:cs="Tahoma"/>
      <w:sz w:val="16"/>
      <w:szCs w:val="16"/>
    </w:rPr>
  </w:style>
  <w:style w:type="character" w:styleId="Hyperlink">
    <w:name w:val="Hyperlink"/>
    <w:basedOn w:val="DefaultParagraphFont"/>
    <w:uiPriority w:val="99"/>
    <w:unhideWhenUsed/>
    <w:rsid w:val="00075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96"/>
    <w:rPr>
      <w:rFonts w:ascii="Tahoma" w:hAnsi="Tahoma" w:cs="Tahoma"/>
      <w:sz w:val="16"/>
      <w:szCs w:val="16"/>
    </w:rPr>
  </w:style>
  <w:style w:type="character" w:styleId="Hyperlink">
    <w:name w:val="Hyperlink"/>
    <w:basedOn w:val="DefaultParagraphFont"/>
    <w:uiPriority w:val="99"/>
    <w:unhideWhenUsed/>
    <w:rsid w:val="00075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recharity.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acmillan.org.uk/?gclid=EAIaIQobChMI_of_scLu2QIVhJUbCh1UUwvKEAAYASAAEgJbOPD_BwE&amp;gclsrc=aw.d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14</cp:revision>
  <dcterms:created xsi:type="dcterms:W3CDTF">2018-03-13T19:43:00Z</dcterms:created>
  <dcterms:modified xsi:type="dcterms:W3CDTF">2018-03-16T14:19:00Z</dcterms:modified>
</cp:coreProperties>
</file>